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BF4" w:rsidRDefault="00A840D8">
      <w:pPr>
        <w:jc w:val="center"/>
        <w:outlineLvl w:val="0"/>
        <w:rPr>
          <w:rFonts w:ascii="Times New Roman" w:hAnsi="Times New Roman"/>
          <w:b/>
          <w:sz w:val="36"/>
          <w:szCs w:val="36"/>
        </w:rPr>
      </w:pPr>
      <w:r>
        <w:rPr>
          <w:rFonts w:ascii="Times New Roman" w:hAnsi="Times New Roman"/>
          <w:b/>
          <w:sz w:val="36"/>
          <w:szCs w:val="36"/>
        </w:rPr>
        <w:t>Portfolio Optimization</w:t>
      </w:r>
    </w:p>
    <w:p w:rsidR="001E3BF4" w:rsidRDefault="001E3BF4">
      <w:pPr>
        <w:jc w:val="left"/>
        <w:rPr>
          <w:sz w:val="24"/>
          <w:szCs w:val="24"/>
        </w:rPr>
      </w:pPr>
    </w:p>
    <w:p w:rsidR="001E3BF4" w:rsidRPr="00173766" w:rsidRDefault="00A840D8" w:rsidP="00173766">
      <w:pPr>
        <w:pStyle w:val="ListParagraph1"/>
        <w:numPr>
          <w:ilvl w:val="0"/>
          <w:numId w:val="1"/>
        </w:numPr>
        <w:spacing w:line="480" w:lineRule="auto"/>
        <w:ind w:firstLineChars="0"/>
        <w:jc w:val="left"/>
        <w:rPr>
          <w:rFonts w:ascii="Times New Roman" w:hAnsi="Times New Roman"/>
          <w:sz w:val="24"/>
          <w:szCs w:val="24"/>
        </w:rPr>
      </w:pPr>
      <w:r w:rsidRPr="00173766">
        <w:rPr>
          <w:rFonts w:ascii="Times New Roman" w:hAnsi="Times New Roman"/>
          <w:sz w:val="24"/>
          <w:szCs w:val="24"/>
        </w:rPr>
        <w:t>Background and introduction</w:t>
      </w:r>
    </w:p>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1.1</w:t>
      </w:r>
    </w:p>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 xml:space="preserve">Nowadays, many people want to invest in the stock market to earn profits. But people want to avoid the risk of stocks, so how to </w:t>
      </w:r>
      <w:r w:rsidRPr="00173766">
        <w:rPr>
          <w:rFonts w:ascii="Times New Roman" w:hAnsi="Times New Roman"/>
          <w:color w:val="000000"/>
          <w:sz w:val="24"/>
          <w:szCs w:val="24"/>
        </w:rPr>
        <w:t xml:space="preserve">minimize the risk </w:t>
      </w:r>
      <w:r w:rsidRPr="00173766">
        <w:rPr>
          <w:rFonts w:ascii="Times New Roman" w:hAnsi="Times New Roman"/>
          <w:sz w:val="24"/>
          <w:szCs w:val="24"/>
        </w:rPr>
        <w:t>becomes a big problem. If too many people go broke in the stock market because of the risk, it could cause a serious social problem. It is the reason why we need portfolio optimization.</w:t>
      </w:r>
    </w:p>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1.2</w:t>
      </w:r>
    </w:p>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 xml:space="preserve">Portfolio optimization is the combination of various stocks with different portfolio weights to reduce the risk, which includes financial definitions and statistical methods. There are several fundamental financial and statistical definitions, e.g. stock returns, risks, expectation, variance and standard deviation. Stock return equals to the dividend (difference between initial price and final price) divided by initial price. The expectation of a </w:t>
      </w:r>
      <w:hyperlink r:id="rId7" w:tooltip="Random variable" w:history="1">
        <w:r w:rsidRPr="00173766">
          <w:rPr>
            <w:rFonts w:ascii="Times New Roman" w:hAnsi="Times New Roman"/>
            <w:sz w:val="24"/>
            <w:szCs w:val="24"/>
          </w:rPr>
          <w:t>random variable</w:t>
        </w:r>
      </w:hyperlink>
      <w:r w:rsidRPr="00173766">
        <w:rPr>
          <w:rFonts w:ascii="Times New Roman" w:hAnsi="Times New Roman"/>
          <w:sz w:val="24"/>
          <w:szCs w:val="24"/>
        </w:rPr>
        <w:t xml:space="preserve"> is intuitively the long-run average value of repetitions of the experiment it represents. Expectation is used to calculate the expected return. We have known E</w:t>
      </w:r>
      <w:r w:rsidRPr="00173766">
        <w:rPr>
          <w:rFonts w:ascii="Times New Roman" w:hAnsi="Times New Roman"/>
          <w:sz w:val="24"/>
          <w:szCs w:val="24"/>
          <w:vertAlign w:val="subscript"/>
        </w:rPr>
        <w:t>(X)</w:t>
      </w:r>
      <w:r w:rsidRPr="00173766">
        <w:rPr>
          <w:rFonts w:ascii="Times New Roman" w:hAnsi="Times New Roman"/>
          <w:sz w:val="24"/>
          <w:szCs w:val="24"/>
        </w:rPr>
        <w:t xml:space="preserve"> =X</w:t>
      </w:r>
      <w:r w:rsidRPr="00173766">
        <w:rPr>
          <w:rFonts w:ascii="Times New Roman" w:hAnsi="Times New Roman"/>
          <w:sz w:val="24"/>
          <w:szCs w:val="24"/>
          <w:vertAlign w:val="subscript"/>
        </w:rPr>
        <w:t>1</w:t>
      </w:r>
      <w:r w:rsidRPr="00173766">
        <w:rPr>
          <w:rFonts w:ascii="Times New Roman" w:hAnsi="Times New Roman"/>
          <w:sz w:val="24"/>
          <w:szCs w:val="24"/>
        </w:rPr>
        <w:t>P</w:t>
      </w:r>
      <w:r w:rsidRPr="00173766">
        <w:rPr>
          <w:rFonts w:ascii="Times New Roman" w:hAnsi="Times New Roman"/>
          <w:sz w:val="24"/>
          <w:szCs w:val="24"/>
          <w:vertAlign w:val="subscript"/>
        </w:rPr>
        <w:t>1</w:t>
      </w:r>
      <w:r w:rsidRPr="00173766">
        <w:rPr>
          <w:rFonts w:ascii="Times New Roman" w:hAnsi="Times New Roman"/>
          <w:sz w:val="24"/>
          <w:szCs w:val="24"/>
        </w:rPr>
        <w:t>+X</w:t>
      </w:r>
      <w:r w:rsidRPr="00173766">
        <w:rPr>
          <w:rFonts w:ascii="Times New Roman" w:hAnsi="Times New Roman"/>
          <w:sz w:val="24"/>
          <w:szCs w:val="24"/>
          <w:vertAlign w:val="subscript"/>
        </w:rPr>
        <w:t>1</w:t>
      </w:r>
      <w:r w:rsidRPr="00173766">
        <w:rPr>
          <w:rFonts w:ascii="Times New Roman" w:hAnsi="Times New Roman"/>
          <w:sz w:val="24"/>
          <w:szCs w:val="24"/>
        </w:rPr>
        <w:t>P</w:t>
      </w:r>
      <w:r w:rsidRPr="00173766">
        <w:rPr>
          <w:rFonts w:ascii="Times New Roman" w:hAnsi="Times New Roman"/>
          <w:sz w:val="24"/>
          <w:szCs w:val="24"/>
          <w:vertAlign w:val="subscript"/>
        </w:rPr>
        <w:t>2</w:t>
      </w:r>
      <w:r w:rsidRPr="00173766">
        <w:rPr>
          <w:rFonts w:ascii="Times New Roman" w:hAnsi="Times New Roman"/>
          <w:sz w:val="24"/>
          <w:szCs w:val="24"/>
        </w:rPr>
        <w:t xml:space="preserve">+……+ X n P n. </w:t>
      </w:r>
      <w:r w:rsidRPr="00173766">
        <w:rPr>
          <w:rFonts w:ascii="Times New Roman" w:hAnsi="Times New Roman"/>
          <w:color w:val="000000"/>
          <w:sz w:val="24"/>
          <w:szCs w:val="24"/>
        </w:rPr>
        <w:t>Variance</w:t>
      </w:r>
      <w:r w:rsidRPr="00173766">
        <w:rPr>
          <w:rFonts w:ascii="Times New Roman" w:hAnsi="Times New Roman"/>
          <w:sz w:val="24"/>
          <w:szCs w:val="24"/>
        </w:rPr>
        <w:t xml:space="preserve"> measures how far a set of numbers is spread out. </w:t>
      </w:r>
      <w:proofErr w:type="spellStart"/>
      <w:r w:rsidRPr="00173766">
        <w:rPr>
          <w:rFonts w:ascii="Times New Roman" w:hAnsi="Times New Roman"/>
          <w:sz w:val="24"/>
          <w:szCs w:val="24"/>
        </w:rPr>
        <w:t>Var</w:t>
      </w:r>
      <w:proofErr w:type="spellEnd"/>
      <w:r w:rsidRPr="00173766">
        <w:rPr>
          <w:rFonts w:ascii="Times New Roman" w:hAnsi="Times New Roman"/>
          <w:sz w:val="24"/>
          <w:szCs w:val="24"/>
          <w:vertAlign w:val="subscript"/>
        </w:rPr>
        <w:t>(x)</w:t>
      </w:r>
      <w:r w:rsidRPr="00173766">
        <w:rPr>
          <w:rFonts w:ascii="Times New Roman" w:hAnsi="Times New Roman"/>
          <w:sz w:val="24"/>
          <w:szCs w:val="24"/>
        </w:rPr>
        <w:t xml:space="preserve"> = [(x</w:t>
      </w:r>
      <w:r w:rsidRPr="00173766">
        <w:rPr>
          <w:rFonts w:ascii="Times New Roman" w:hAnsi="Times New Roman"/>
          <w:sz w:val="24"/>
          <w:szCs w:val="24"/>
          <w:vertAlign w:val="subscript"/>
        </w:rPr>
        <w:t>1</w:t>
      </w:r>
      <w:proofErr w:type="gramStart"/>
      <w:r w:rsidRPr="00173766">
        <w:rPr>
          <w:rFonts w:ascii="Times New Roman" w:hAnsi="Times New Roman"/>
          <w:sz w:val="24"/>
          <w:szCs w:val="24"/>
        </w:rPr>
        <w:t>-)</w:t>
      </w:r>
      <w:proofErr w:type="gramEnd"/>
      <w:r w:rsidRPr="00173766">
        <w:rPr>
          <w:rFonts w:ascii="Times New Roman" w:hAnsi="Times New Roman"/>
          <w:sz w:val="24"/>
          <w:szCs w:val="24"/>
        </w:rPr>
        <w:t xml:space="preserve"> (x</w:t>
      </w:r>
      <w:r w:rsidRPr="00173766">
        <w:rPr>
          <w:rFonts w:ascii="Times New Roman" w:hAnsi="Times New Roman"/>
          <w:sz w:val="24"/>
          <w:szCs w:val="24"/>
          <w:vertAlign w:val="subscript"/>
        </w:rPr>
        <w:t>2</w:t>
      </w:r>
      <w:r w:rsidRPr="00173766">
        <w:rPr>
          <w:rFonts w:ascii="Times New Roman" w:hAnsi="Times New Roman"/>
          <w:sz w:val="24"/>
          <w:szCs w:val="24"/>
        </w:rPr>
        <w:t xml:space="preserve">-)……(x </w:t>
      </w:r>
      <w:r w:rsidRPr="00173766">
        <w:rPr>
          <w:rFonts w:ascii="Times New Roman" w:hAnsi="Times New Roman"/>
          <w:sz w:val="24"/>
          <w:szCs w:val="24"/>
          <w:vertAlign w:val="subscript"/>
        </w:rPr>
        <w:t>n</w:t>
      </w:r>
      <w:r w:rsidRPr="00173766">
        <w:rPr>
          <w:rFonts w:ascii="Times New Roman" w:hAnsi="Times New Roman"/>
          <w:sz w:val="24"/>
          <w:szCs w:val="24"/>
        </w:rPr>
        <w:t>-)</w:t>
      </w:r>
      <w:r w:rsidRPr="00173766">
        <w:rPr>
          <w:rFonts w:ascii="Times New Roman" w:hAnsi="Times New Roman"/>
          <w:sz w:val="24"/>
          <w:szCs w:val="24"/>
          <w:vertAlign w:val="superscript"/>
        </w:rPr>
        <w:t>2</w:t>
      </w:r>
      <w:r w:rsidRPr="00173766">
        <w:rPr>
          <w:rFonts w:ascii="Times New Roman" w:hAnsi="Times New Roman"/>
          <w:sz w:val="24"/>
          <w:szCs w:val="24"/>
        </w:rPr>
        <w:t>].And standard deviation(volatility) is the square root of variance, which refers to the risk in terms of finance.</w:t>
      </w:r>
    </w:p>
    <w:p w:rsidR="001E3BF4" w:rsidRPr="00173766" w:rsidRDefault="00A840D8" w:rsidP="00173766">
      <w:pPr>
        <w:pStyle w:val="ListParagraph1"/>
        <w:numPr>
          <w:ilvl w:val="0"/>
          <w:numId w:val="1"/>
        </w:numPr>
        <w:spacing w:line="480" w:lineRule="auto"/>
        <w:ind w:firstLineChars="0"/>
        <w:jc w:val="left"/>
        <w:rPr>
          <w:rFonts w:ascii="Times New Roman" w:hAnsi="Times New Roman"/>
          <w:sz w:val="24"/>
          <w:szCs w:val="24"/>
        </w:rPr>
      </w:pPr>
      <w:r w:rsidRPr="00173766">
        <w:rPr>
          <w:rFonts w:ascii="Times New Roman" w:hAnsi="Times New Roman"/>
          <w:sz w:val="24"/>
          <w:szCs w:val="24"/>
        </w:rPr>
        <w:t>The reason of using the portfolio optimization</w:t>
      </w:r>
    </w:p>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2.1 portfolio weight</w:t>
      </w:r>
    </w:p>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 xml:space="preserve">Portfolio weight is the proportion of the amount of the investment of individual stock </w:t>
      </w:r>
      <w:r w:rsidRPr="00173766">
        <w:rPr>
          <w:rFonts w:ascii="Times New Roman" w:hAnsi="Times New Roman"/>
          <w:sz w:val="24"/>
          <w:szCs w:val="24"/>
        </w:rPr>
        <w:lastRenderedPageBreak/>
        <w:t xml:space="preserve">in a portfolio. Different portfolio weights will cause different risks and returns. </w:t>
      </w:r>
      <w:proofErr w:type="gramStart"/>
      <w:r w:rsidRPr="00173766">
        <w:rPr>
          <w:rFonts w:ascii="Times New Roman" w:hAnsi="Times New Roman"/>
          <w:sz w:val="24"/>
          <w:szCs w:val="24"/>
        </w:rPr>
        <w:t>portfolio</w:t>
      </w:r>
      <w:proofErr w:type="gramEnd"/>
      <w:r w:rsidRPr="00173766">
        <w:rPr>
          <w:rFonts w:ascii="Times New Roman" w:hAnsi="Times New Roman"/>
          <w:sz w:val="24"/>
          <w:szCs w:val="24"/>
        </w:rPr>
        <w:t xml:space="preserve"> weight = the amount of the investment of individual stock  / the investment of the portfolio.</w:t>
      </w:r>
    </w:p>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2.2 compare individual risk and portfolio risk</w:t>
      </w:r>
    </w:p>
    <w:tbl>
      <w:tblPr>
        <w:tblpPr w:leftFromText="180" w:rightFromText="180" w:vertAnchor="page" w:horzAnchor="margin" w:tblpY="5506"/>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23"/>
        <w:gridCol w:w="1616"/>
        <w:gridCol w:w="1658"/>
        <w:gridCol w:w="3325"/>
      </w:tblGrid>
      <w:tr w:rsidR="00A840D8" w:rsidRPr="00173766" w:rsidTr="00A840D8">
        <w:trPr>
          <w:trHeight w:val="416"/>
        </w:trPr>
        <w:tc>
          <w:tcPr>
            <w:tcW w:w="1923"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Return (%)</w:t>
            </w:r>
          </w:p>
        </w:tc>
        <w:tc>
          <w:tcPr>
            <w:tcW w:w="1616"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Stock A</w:t>
            </w:r>
          </w:p>
        </w:tc>
        <w:tc>
          <w:tcPr>
            <w:tcW w:w="1658"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Stock B</w:t>
            </w:r>
          </w:p>
        </w:tc>
        <w:tc>
          <w:tcPr>
            <w:tcW w:w="33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Portfolio(1/2stockA+1/2stockB)</w:t>
            </w:r>
          </w:p>
        </w:tc>
      </w:tr>
      <w:tr w:rsidR="00A840D8" w:rsidRPr="00173766" w:rsidTr="00A840D8">
        <w:tc>
          <w:tcPr>
            <w:tcW w:w="1923"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2008</w:t>
            </w:r>
          </w:p>
        </w:tc>
        <w:tc>
          <w:tcPr>
            <w:tcW w:w="1616"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w:t>
            </w:r>
          </w:p>
        </w:tc>
        <w:tc>
          <w:tcPr>
            <w:tcW w:w="1658"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 xml:space="preserve">1.0 </w:t>
            </w:r>
          </w:p>
        </w:tc>
        <w:tc>
          <w:tcPr>
            <w:tcW w:w="33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1.5</w:t>
            </w:r>
          </w:p>
        </w:tc>
      </w:tr>
      <w:tr w:rsidR="00A840D8" w:rsidRPr="00173766" w:rsidTr="00A840D8">
        <w:tc>
          <w:tcPr>
            <w:tcW w:w="1923"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2009</w:t>
            </w:r>
          </w:p>
        </w:tc>
        <w:tc>
          <w:tcPr>
            <w:tcW w:w="1616"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-0.8</w:t>
            </w:r>
          </w:p>
        </w:tc>
        <w:tc>
          <w:tcPr>
            <w:tcW w:w="1658"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2.3</w:t>
            </w:r>
          </w:p>
        </w:tc>
        <w:tc>
          <w:tcPr>
            <w:tcW w:w="33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0.75</w:t>
            </w:r>
          </w:p>
        </w:tc>
      </w:tr>
      <w:tr w:rsidR="00A840D8" w:rsidRPr="00173766" w:rsidTr="00A840D8">
        <w:tc>
          <w:tcPr>
            <w:tcW w:w="1923"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2010</w:t>
            </w:r>
          </w:p>
        </w:tc>
        <w:tc>
          <w:tcPr>
            <w:tcW w:w="1616"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0.5</w:t>
            </w:r>
          </w:p>
        </w:tc>
        <w:tc>
          <w:tcPr>
            <w:tcW w:w="1658"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3.6</w:t>
            </w:r>
          </w:p>
        </w:tc>
        <w:tc>
          <w:tcPr>
            <w:tcW w:w="33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2.05</w:t>
            </w:r>
          </w:p>
        </w:tc>
      </w:tr>
      <w:tr w:rsidR="00A840D8" w:rsidRPr="00173766" w:rsidTr="00A840D8">
        <w:tc>
          <w:tcPr>
            <w:tcW w:w="1923"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2011</w:t>
            </w:r>
          </w:p>
        </w:tc>
        <w:tc>
          <w:tcPr>
            <w:tcW w:w="1616"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-1.5</w:t>
            </w:r>
          </w:p>
        </w:tc>
        <w:tc>
          <w:tcPr>
            <w:tcW w:w="1658"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-6.3</w:t>
            </w:r>
          </w:p>
        </w:tc>
        <w:tc>
          <w:tcPr>
            <w:tcW w:w="33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-3.9</w:t>
            </w:r>
          </w:p>
        </w:tc>
      </w:tr>
      <w:tr w:rsidR="00A840D8" w:rsidRPr="00173766" w:rsidTr="00A840D8">
        <w:tc>
          <w:tcPr>
            <w:tcW w:w="1923"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2012</w:t>
            </w:r>
          </w:p>
        </w:tc>
        <w:tc>
          <w:tcPr>
            <w:tcW w:w="1616"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3.6</w:t>
            </w:r>
          </w:p>
        </w:tc>
        <w:tc>
          <w:tcPr>
            <w:tcW w:w="1658"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3.4</w:t>
            </w:r>
          </w:p>
        </w:tc>
        <w:tc>
          <w:tcPr>
            <w:tcW w:w="33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3.5</w:t>
            </w:r>
          </w:p>
        </w:tc>
      </w:tr>
      <w:tr w:rsidR="00A840D8" w:rsidRPr="00173766" w:rsidTr="00A840D8">
        <w:tc>
          <w:tcPr>
            <w:tcW w:w="1923"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Mean</w:t>
            </w:r>
          </w:p>
        </w:tc>
        <w:tc>
          <w:tcPr>
            <w:tcW w:w="1616"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0.76</w:t>
            </w:r>
          </w:p>
        </w:tc>
        <w:tc>
          <w:tcPr>
            <w:tcW w:w="1658"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0.8</w:t>
            </w:r>
          </w:p>
        </w:tc>
        <w:tc>
          <w:tcPr>
            <w:tcW w:w="33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0.78</w:t>
            </w:r>
          </w:p>
        </w:tc>
      </w:tr>
      <w:tr w:rsidR="00A840D8" w:rsidRPr="00173766" w:rsidTr="00A840D8">
        <w:tc>
          <w:tcPr>
            <w:tcW w:w="1923"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Volatility(risk)</w:t>
            </w:r>
          </w:p>
        </w:tc>
        <w:tc>
          <w:tcPr>
            <w:tcW w:w="1616"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2.074</w:t>
            </w:r>
          </w:p>
        </w:tc>
        <w:tc>
          <w:tcPr>
            <w:tcW w:w="1658"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4.1018</w:t>
            </w:r>
          </w:p>
        </w:tc>
        <w:tc>
          <w:tcPr>
            <w:tcW w:w="33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2.5073</w:t>
            </w:r>
          </w:p>
        </w:tc>
      </w:tr>
    </w:tbl>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 xml:space="preserve">If we buy only one stock, we will have an individual risk. But if we buy two or even more in a portfolio, we will have the portfolio risk. </w:t>
      </w:r>
      <w:proofErr w:type="gramStart"/>
      <w:r w:rsidRPr="00173766">
        <w:rPr>
          <w:rFonts w:ascii="Times New Roman" w:hAnsi="Times New Roman"/>
          <w:sz w:val="24"/>
          <w:szCs w:val="24"/>
        </w:rPr>
        <w:t>e</w:t>
      </w:r>
      <w:proofErr w:type="gramEnd"/>
      <w:r w:rsidRPr="00173766">
        <w:rPr>
          <w:rFonts w:ascii="Times New Roman" w:hAnsi="Times New Roman"/>
          <w:sz w:val="24"/>
          <w:szCs w:val="24"/>
        </w:rPr>
        <w:t>. x.</w:t>
      </w:r>
    </w:p>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Obviously, the portfolio risk is lower than the mean of two individual risks. It is because that portfolio optimization has diversification proven by the statistical method, which explains not putting all eggs into one basket.</w:t>
      </w:r>
    </w:p>
    <w:p w:rsidR="001E3BF4" w:rsidRPr="00173766" w:rsidRDefault="00A840D8" w:rsidP="00173766">
      <w:pPr>
        <w:pStyle w:val="ListParagraph1"/>
        <w:numPr>
          <w:ilvl w:val="0"/>
          <w:numId w:val="1"/>
        </w:numPr>
        <w:spacing w:line="480" w:lineRule="auto"/>
        <w:ind w:firstLineChars="0"/>
        <w:jc w:val="left"/>
        <w:rPr>
          <w:rFonts w:ascii="Times New Roman" w:hAnsi="Times New Roman"/>
          <w:sz w:val="24"/>
          <w:szCs w:val="24"/>
        </w:rPr>
      </w:pPr>
      <w:r w:rsidRPr="00173766">
        <w:rPr>
          <w:rFonts w:ascii="Times New Roman" w:hAnsi="Times New Roman"/>
          <w:sz w:val="24"/>
          <w:szCs w:val="24"/>
        </w:rPr>
        <w:t>The approach of using the portfolio optimization</w:t>
      </w:r>
    </w:p>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3.1</w:t>
      </w:r>
    </w:p>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 xml:space="preserve">We search for the historical stock prices of the start and end date of each year from 2005 to 2014 from Yahoo Finance, which are Alibaba, Sinopec and Baidu. Then we </w:t>
      </w:r>
      <w:r w:rsidRPr="00173766">
        <w:rPr>
          <w:rFonts w:ascii="Times New Roman" w:hAnsi="Times New Roman"/>
          <w:sz w:val="24"/>
          <w:szCs w:val="24"/>
        </w:rPr>
        <w:lastRenderedPageBreak/>
        <w:t xml:space="preserve">calculate the historical annual return. Assuming that the historical annual return is a random variable X. After that, we can get the average annual return and the volatility (risk).Average annual return= (closing price at the end of a year - opening price at </w:t>
      </w:r>
      <w:proofErr w:type="gramStart"/>
      <w:r w:rsidRPr="00173766">
        <w:rPr>
          <w:rFonts w:ascii="Times New Roman" w:hAnsi="Times New Roman"/>
          <w:sz w:val="24"/>
          <w:szCs w:val="24"/>
        </w:rPr>
        <w:t>the begin</w:t>
      </w:r>
      <w:proofErr w:type="gramEnd"/>
      <w:r w:rsidRPr="00173766">
        <w:rPr>
          <w:rFonts w:ascii="Times New Roman" w:hAnsi="Times New Roman"/>
          <w:sz w:val="24"/>
          <w:szCs w:val="24"/>
        </w:rPr>
        <w:t xml:space="preserve"> of a year)/ opening price at the begin of a year. </w:t>
      </w:r>
      <w:proofErr w:type="spellStart"/>
      <w:r w:rsidRPr="00173766">
        <w:rPr>
          <w:rFonts w:ascii="Times New Roman" w:hAnsi="Times New Roman"/>
          <w:sz w:val="24"/>
          <w:szCs w:val="24"/>
        </w:rPr>
        <w:t>Var</w:t>
      </w:r>
      <w:proofErr w:type="spellEnd"/>
      <w:r w:rsidRPr="00173766">
        <w:rPr>
          <w:rFonts w:ascii="Times New Roman" w:hAnsi="Times New Roman"/>
          <w:sz w:val="24"/>
          <w:szCs w:val="24"/>
        </w:rPr>
        <w:t xml:space="preserve">(x) </w:t>
      </w:r>
      <w:proofErr w:type="gramStart"/>
      <w:r w:rsidRPr="00173766">
        <w:rPr>
          <w:rFonts w:ascii="Times New Roman" w:hAnsi="Times New Roman"/>
          <w:sz w:val="24"/>
          <w:szCs w:val="24"/>
        </w:rPr>
        <w:t>=[</w:t>
      </w:r>
      <w:proofErr w:type="gramEnd"/>
      <w:r w:rsidRPr="00173766">
        <w:rPr>
          <w:rFonts w:ascii="Times New Roman" w:hAnsi="Times New Roman"/>
          <w:sz w:val="24"/>
          <w:szCs w:val="24"/>
        </w:rPr>
        <w:t>(x</w:t>
      </w:r>
      <w:r w:rsidRPr="00173766">
        <w:rPr>
          <w:rFonts w:ascii="Times New Roman" w:hAnsi="Times New Roman"/>
          <w:sz w:val="24"/>
          <w:szCs w:val="24"/>
          <w:vertAlign w:val="subscript"/>
        </w:rPr>
        <w:t>1</w:t>
      </w:r>
      <w:r w:rsidRPr="00173766">
        <w:rPr>
          <w:rFonts w:ascii="Times New Roman" w:hAnsi="Times New Roman"/>
          <w:sz w:val="24"/>
          <w:szCs w:val="24"/>
        </w:rPr>
        <w:t>-) (x</w:t>
      </w:r>
      <w:r w:rsidRPr="00173766">
        <w:rPr>
          <w:rFonts w:ascii="Times New Roman" w:hAnsi="Times New Roman"/>
          <w:sz w:val="24"/>
          <w:szCs w:val="24"/>
          <w:vertAlign w:val="subscript"/>
        </w:rPr>
        <w:t>2</w:t>
      </w:r>
      <w:r w:rsidRPr="00173766">
        <w:rPr>
          <w:rFonts w:ascii="Times New Roman" w:hAnsi="Times New Roman"/>
          <w:sz w:val="24"/>
          <w:szCs w:val="24"/>
        </w:rPr>
        <w:t xml:space="preserve">-)……(x </w:t>
      </w:r>
      <w:r w:rsidRPr="00173766">
        <w:rPr>
          <w:rFonts w:ascii="Times New Roman" w:hAnsi="Times New Roman"/>
          <w:sz w:val="24"/>
          <w:szCs w:val="24"/>
          <w:vertAlign w:val="subscript"/>
        </w:rPr>
        <w:t>n</w:t>
      </w:r>
      <w:r w:rsidRPr="00173766">
        <w:rPr>
          <w:rFonts w:ascii="Times New Roman" w:hAnsi="Times New Roman"/>
          <w:sz w:val="24"/>
          <w:szCs w:val="24"/>
        </w:rPr>
        <w:t>-)</w:t>
      </w:r>
      <w:r w:rsidRPr="00173766">
        <w:rPr>
          <w:rFonts w:ascii="Times New Roman" w:hAnsi="Times New Roman"/>
          <w:sz w:val="24"/>
          <w:szCs w:val="24"/>
          <w:vertAlign w:val="superscript"/>
        </w:rPr>
        <w:t>2</w:t>
      </w:r>
      <w:r w:rsidRPr="00173766">
        <w:rPr>
          <w:rFonts w:ascii="Times New Roman" w:hAnsi="Times New Roman"/>
          <w:sz w:val="24"/>
          <w:szCs w:val="24"/>
        </w:rPr>
        <w:t>] and volatility is the square root of the variance.</w:t>
      </w:r>
    </w:p>
    <w:tbl>
      <w:tblPr>
        <w:tblpPr w:leftFromText="180" w:rightFromText="180" w:vertAnchor="text" w:horzAnchor="margin" w:tblpY="59"/>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5"/>
        <w:gridCol w:w="2025"/>
        <w:gridCol w:w="2131"/>
        <w:gridCol w:w="2131"/>
      </w:tblGrid>
      <w:tr w:rsidR="00A840D8" w:rsidRPr="00173766" w:rsidTr="00A840D8">
        <w:trPr>
          <w:trHeight w:val="418"/>
        </w:trPr>
        <w:tc>
          <w:tcPr>
            <w:tcW w:w="223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Year</w:t>
            </w:r>
          </w:p>
        </w:tc>
        <w:tc>
          <w:tcPr>
            <w:tcW w:w="20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eBay</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Sinopec</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Baidu</w:t>
            </w:r>
          </w:p>
        </w:tc>
      </w:tr>
      <w:tr w:rsidR="00A840D8" w:rsidRPr="00173766" w:rsidTr="00A840D8">
        <w:tc>
          <w:tcPr>
            <w:tcW w:w="223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2005</w:t>
            </w:r>
          </w:p>
        </w:tc>
        <w:tc>
          <w:tcPr>
            <w:tcW w:w="20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0.799</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1.333</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-4.667</w:t>
            </w:r>
          </w:p>
        </w:tc>
      </w:tr>
      <w:tr w:rsidR="00A840D8" w:rsidRPr="00173766" w:rsidTr="00A840D8">
        <w:tc>
          <w:tcPr>
            <w:tcW w:w="223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2006</w:t>
            </w:r>
          </w:p>
        </w:tc>
        <w:tc>
          <w:tcPr>
            <w:tcW w:w="20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6.175</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28.316</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75.39</w:t>
            </w:r>
          </w:p>
        </w:tc>
      </w:tr>
      <w:tr w:rsidR="00A840D8" w:rsidRPr="00173766" w:rsidTr="00A840D8">
        <w:tc>
          <w:tcPr>
            <w:tcW w:w="223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2007</w:t>
            </w:r>
          </w:p>
        </w:tc>
        <w:tc>
          <w:tcPr>
            <w:tcW w:w="20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17.856</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22.071</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275.89</w:t>
            </w:r>
          </w:p>
        </w:tc>
      </w:tr>
      <w:tr w:rsidR="00A840D8" w:rsidRPr="00173766" w:rsidTr="00A840D8">
        <w:tc>
          <w:tcPr>
            <w:tcW w:w="223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2008</w:t>
            </w:r>
          </w:p>
        </w:tc>
        <w:tc>
          <w:tcPr>
            <w:tcW w:w="20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-41.993</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-57.425</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-66.90</w:t>
            </w:r>
          </w:p>
        </w:tc>
      </w:tr>
      <w:tr w:rsidR="00A840D8" w:rsidRPr="00173766" w:rsidTr="00A840D8">
        <w:tc>
          <w:tcPr>
            <w:tcW w:w="223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2009</w:t>
            </w:r>
          </w:p>
        </w:tc>
        <w:tc>
          <w:tcPr>
            <w:tcW w:w="20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53.782</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43.486</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211.54</w:t>
            </w:r>
          </w:p>
        </w:tc>
      </w:tr>
      <w:tr w:rsidR="00A840D8" w:rsidRPr="00173766" w:rsidTr="00A840D8">
        <w:tc>
          <w:tcPr>
            <w:tcW w:w="223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2010</w:t>
            </w:r>
          </w:p>
        </w:tc>
        <w:tc>
          <w:tcPr>
            <w:tcW w:w="20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17.548</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30.359</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-76.79</w:t>
            </w:r>
          </w:p>
        </w:tc>
      </w:tr>
      <w:tr w:rsidR="00A840D8" w:rsidRPr="00173766" w:rsidTr="00A840D8">
        <w:tc>
          <w:tcPr>
            <w:tcW w:w="223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2011</w:t>
            </w:r>
          </w:p>
        </w:tc>
        <w:tc>
          <w:tcPr>
            <w:tcW w:w="20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1.565</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-36.942</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18.91</w:t>
            </w:r>
          </w:p>
        </w:tc>
      </w:tr>
      <w:tr w:rsidR="00A840D8" w:rsidRPr="00173766" w:rsidTr="00A840D8">
        <w:tc>
          <w:tcPr>
            <w:tcW w:w="223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2012</w:t>
            </w:r>
          </w:p>
        </w:tc>
        <w:tc>
          <w:tcPr>
            <w:tcW w:w="20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14.444</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4.761</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-16.42</w:t>
            </w:r>
          </w:p>
        </w:tc>
      </w:tr>
      <w:tr w:rsidR="00A840D8" w:rsidRPr="00173766" w:rsidTr="00A840D8">
        <w:tc>
          <w:tcPr>
            <w:tcW w:w="223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2013</w:t>
            </w:r>
          </w:p>
        </w:tc>
        <w:tc>
          <w:tcPr>
            <w:tcW w:w="20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31.815</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-20.524</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72.15</w:t>
            </w:r>
          </w:p>
        </w:tc>
      </w:tr>
      <w:tr w:rsidR="00A840D8" w:rsidRPr="00173766" w:rsidTr="00A840D8">
        <w:tc>
          <w:tcPr>
            <w:tcW w:w="223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2014</w:t>
            </w:r>
          </w:p>
        </w:tc>
        <w:tc>
          <w:tcPr>
            <w:tcW w:w="20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17.933</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3.311</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28.44</w:t>
            </w:r>
          </w:p>
        </w:tc>
      </w:tr>
      <w:tr w:rsidR="00A840D8" w:rsidRPr="00173766" w:rsidTr="00A840D8">
        <w:tc>
          <w:tcPr>
            <w:tcW w:w="223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Average annual return</w:t>
            </w:r>
          </w:p>
        </w:tc>
        <w:tc>
          <w:tcPr>
            <w:tcW w:w="20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11.992</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1.845</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51.75</w:t>
            </w:r>
          </w:p>
        </w:tc>
      </w:tr>
      <w:tr w:rsidR="00A840D8" w:rsidRPr="00173766" w:rsidTr="00A840D8">
        <w:trPr>
          <w:trHeight w:val="496"/>
        </w:trPr>
        <w:tc>
          <w:tcPr>
            <w:tcW w:w="223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risk</w:t>
            </w:r>
          </w:p>
        </w:tc>
        <w:tc>
          <w:tcPr>
            <w:tcW w:w="2025"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24.559</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32.009</w:t>
            </w:r>
          </w:p>
        </w:tc>
        <w:tc>
          <w:tcPr>
            <w:tcW w:w="213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113.92</w:t>
            </w:r>
          </w:p>
        </w:tc>
      </w:tr>
    </w:tbl>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3.2</w:t>
      </w:r>
    </w:p>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Th</w:t>
      </w:r>
      <w:r w:rsidRPr="00173766">
        <w:rPr>
          <w:rFonts w:ascii="Times New Roman" w:hAnsi="Times New Roman"/>
          <w:color w:val="333333"/>
          <w:sz w:val="24"/>
          <w:szCs w:val="24"/>
        </w:rPr>
        <w:t>en we estimate</w:t>
      </w:r>
      <w:r w:rsidRPr="00173766">
        <w:rPr>
          <w:rFonts w:ascii="Times New Roman" w:hAnsi="Times New Roman"/>
          <w:sz w:val="24"/>
          <w:szCs w:val="24"/>
        </w:rPr>
        <w:t xml:space="preserve"> the expected return from the historical return by calculating the expectation.</w:t>
      </w:r>
    </w:p>
    <w:p w:rsidR="001E3BF4" w:rsidRPr="00173766" w:rsidRDefault="00A840D8" w:rsidP="00173766">
      <w:pPr>
        <w:spacing w:line="480" w:lineRule="auto"/>
        <w:jc w:val="center"/>
        <w:rPr>
          <w:rFonts w:ascii="Times New Roman" w:hAnsi="Times New Roman"/>
          <w:sz w:val="24"/>
          <w:szCs w:val="24"/>
        </w:rPr>
      </w:pPr>
      <w:proofErr w:type="gramStart"/>
      <w:r w:rsidRPr="00173766">
        <w:rPr>
          <w:rFonts w:ascii="Times New Roman" w:hAnsi="Times New Roman"/>
          <w:sz w:val="24"/>
          <w:szCs w:val="24"/>
        </w:rPr>
        <w:lastRenderedPageBreak/>
        <w:t>eBay</w:t>
      </w:r>
      <w:proofErr w:type="gramEnd"/>
    </w:p>
    <w:tbl>
      <w:tblPr>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0"/>
        <w:gridCol w:w="2841"/>
        <w:gridCol w:w="2841"/>
      </w:tblGrid>
      <w:tr w:rsidR="001E3BF4" w:rsidRPr="00173766" w:rsidTr="00A840D8">
        <w:tc>
          <w:tcPr>
            <w:tcW w:w="2840"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Interval</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Frequency</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Density</w:t>
            </w:r>
          </w:p>
        </w:tc>
      </w:tr>
      <w:tr w:rsidR="001E3BF4" w:rsidRPr="00173766" w:rsidTr="00A840D8">
        <w:tc>
          <w:tcPr>
            <w:tcW w:w="2840"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-50≤x≤-40</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1</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0.1</w:t>
            </w:r>
          </w:p>
        </w:tc>
      </w:tr>
      <w:tr w:rsidR="001E3BF4" w:rsidRPr="00173766" w:rsidTr="00A840D8">
        <w:tc>
          <w:tcPr>
            <w:tcW w:w="2840"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0</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0</w:t>
            </w:r>
          </w:p>
        </w:tc>
      </w:tr>
      <w:tr w:rsidR="001E3BF4" w:rsidRPr="00173766" w:rsidTr="00A840D8">
        <w:tc>
          <w:tcPr>
            <w:tcW w:w="2840"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0≤x≤10</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3</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0.3</w:t>
            </w:r>
          </w:p>
        </w:tc>
      </w:tr>
      <w:tr w:rsidR="001E3BF4" w:rsidRPr="00173766" w:rsidTr="00A840D8">
        <w:tc>
          <w:tcPr>
            <w:tcW w:w="2840"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10</w:t>
            </w:r>
            <w:r w:rsidRPr="00173766">
              <w:rPr>
                <w:rFonts w:ascii="Times New Roman" w:hAnsi="Times New Roman"/>
                <w:sz w:val="24"/>
                <w:szCs w:val="24"/>
              </w:rPr>
              <w:t>＜</w:t>
            </w:r>
            <w:r w:rsidRPr="00173766">
              <w:rPr>
                <w:rFonts w:ascii="Times New Roman" w:hAnsi="Times New Roman"/>
                <w:sz w:val="24"/>
                <w:szCs w:val="24"/>
              </w:rPr>
              <w:t>x≤20</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4</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0.4</w:t>
            </w:r>
          </w:p>
        </w:tc>
      </w:tr>
      <w:tr w:rsidR="001E3BF4" w:rsidRPr="00173766" w:rsidTr="00A840D8">
        <w:tc>
          <w:tcPr>
            <w:tcW w:w="2840"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20</w:t>
            </w:r>
            <w:r w:rsidRPr="00173766">
              <w:rPr>
                <w:rFonts w:ascii="Times New Roman" w:hAnsi="Times New Roman"/>
                <w:sz w:val="24"/>
                <w:szCs w:val="24"/>
              </w:rPr>
              <w:t>＜</w:t>
            </w:r>
            <w:r w:rsidRPr="00173766">
              <w:rPr>
                <w:rFonts w:ascii="Times New Roman" w:hAnsi="Times New Roman"/>
                <w:sz w:val="24"/>
                <w:szCs w:val="24"/>
              </w:rPr>
              <w:t>x≤30</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0</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0</w:t>
            </w:r>
          </w:p>
        </w:tc>
      </w:tr>
      <w:tr w:rsidR="001E3BF4" w:rsidRPr="00173766" w:rsidTr="00A840D8">
        <w:tc>
          <w:tcPr>
            <w:tcW w:w="2840"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30</w:t>
            </w:r>
            <w:r w:rsidRPr="00173766">
              <w:rPr>
                <w:rFonts w:ascii="Times New Roman" w:hAnsi="Times New Roman"/>
                <w:sz w:val="24"/>
                <w:szCs w:val="24"/>
              </w:rPr>
              <w:t>＜</w:t>
            </w:r>
            <w:r w:rsidRPr="00173766">
              <w:rPr>
                <w:rFonts w:ascii="Times New Roman" w:hAnsi="Times New Roman"/>
                <w:sz w:val="24"/>
                <w:szCs w:val="24"/>
              </w:rPr>
              <w:t>x≤40</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1</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0.1</w:t>
            </w:r>
          </w:p>
        </w:tc>
      </w:tr>
      <w:tr w:rsidR="001E3BF4" w:rsidRPr="00173766" w:rsidTr="00A840D8">
        <w:tc>
          <w:tcPr>
            <w:tcW w:w="2840"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0</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0</w:t>
            </w:r>
          </w:p>
        </w:tc>
      </w:tr>
      <w:tr w:rsidR="001E3BF4" w:rsidRPr="00173766" w:rsidTr="00A840D8">
        <w:tc>
          <w:tcPr>
            <w:tcW w:w="2840"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50</w:t>
            </w:r>
            <w:r w:rsidRPr="00173766">
              <w:rPr>
                <w:rFonts w:ascii="Times New Roman" w:hAnsi="Times New Roman"/>
                <w:sz w:val="24"/>
                <w:szCs w:val="24"/>
              </w:rPr>
              <w:t>＜</w:t>
            </w:r>
            <w:r w:rsidRPr="00173766">
              <w:rPr>
                <w:rFonts w:ascii="Times New Roman" w:hAnsi="Times New Roman"/>
                <w:sz w:val="24"/>
                <w:szCs w:val="24"/>
              </w:rPr>
              <w:t>x≤60</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1</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0.1</w:t>
            </w:r>
          </w:p>
        </w:tc>
      </w:tr>
    </w:tbl>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E(x) =12</w:t>
      </w:r>
    </w:p>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Sinopec</w:t>
      </w:r>
    </w:p>
    <w:tbl>
      <w:tblPr>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0"/>
        <w:gridCol w:w="2841"/>
        <w:gridCol w:w="2841"/>
      </w:tblGrid>
      <w:tr w:rsidR="001E3BF4" w:rsidRPr="00173766" w:rsidTr="00A840D8">
        <w:tc>
          <w:tcPr>
            <w:tcW w:w="2840"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Interval</w:t>
            </w:r>
          </w:p>
        </w:tc>
        <w:tc>
          <w:tcPr>
            <w:tcW w:w="2841"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Frequency</w:t>
            </w:r>
          </w:p>
        </w:tc>
        <w:tc>
          <w:tcPr>
            <w:tcW w:w="2841"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density</w:t>
            </w:r>
          </w:p>
        </w:tc>
      </w:tr>
      <w:tr w:rsidR="001E3BF4" w:rsidRPr="00173766" w:rsidTr="00A840D8">
        <w:tc>
          <w:tcPr>
            <w:tcW w:w="2840"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-60≤x≤-40</w:t>
            </w:r>
          </w:p>
        </w:tc>
        <w:tc>
          <w:tcPr>
            <w:tcW w:w="2841"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1</w:t>
            </w:r>
          </w:p>
        </w:tc>
        <w:tc>
          <w:tcPr>
            <w:tcW w:w="2841"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0.1</w:t>
            </w:r>
          </w:p>
        </w:tc>
      </w:tr>
      <w:tr w:rsidR="001E3BF4" w:rsidRPr="00173766" w:rsidTr="00A840D8">
        <w:tc>
          <w:tcPr>
            <w:tcW w:w="2840"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-40</w:t>
            </w:r>
            <w:r w:rsidRPr="00173766">
              <w:rPr>
                <w:rFonts w:ascii="Times New Roman" w:hAnsi="Times New Roman"/>
                <w:sz w:val="24"/>
                <w:szCs w:val="24"/>
              </w:rPr>
              <w:t>＜</w:t>
            </w:r>
            <w:r w:rsidRPr="00173766">
              <w:rPr>
                <w:rFonts w:ascii="Times New Roman" w:hAnsi="Times New Roman"/>
                <w:sz w:val="24"/>
                <w:szCs w:val="24"/>
              </w:rPr>
              <w:t>x≤-20</w:t>
            </w:r>
          </w:p>
        </w:tc>
        <w:tc>
          <w:tcPr>
            <w:tcW w:w="2841"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2</w:t>
            </w:r>
          </w:p>
        </w:tc>
        <w:tc>
          <w:tcPr>
            <w:tcW w:w="2841"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0.2</w:t>
            </w:r>
          </w:p>
        </w:tc>
      </w:tr>
      <w:tr w:rsidR="001E3BF4" w:rsidRPr="00173766" w:rsidTr="00A840D8">
        <w:tc>
          <w:tcPr>
            <w:tcW w:w="2840"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w:t>
            </w:r>
          </w:p>
        </w:tc>
        <w:tc>
          <w:tcPr>
            <w:tcW w:w="2841"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0</w:t>
            </w:r>
          </w:p>
        </w:tc>
        <w:tc>
          <w:tcPr>
            <w:tcW w:w="2841"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0</w:t>
            </w:r>
          </w:p>
        </w:tc>
      </w:tr>
      <w:tr w:rsidR="001E3BF4" w:rsidRPr="00173766" w:rsidTr="00A840D8">
        <w:tc>
          <w:tcPr>
            <w:tcW w:w="2840"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0</w:t>
            </w:r>
            <w:r w:rsidRPr="00173766">
              <w:rPr>
                <w:rFonts w:ascii="Times New Roman" w:hAnsi="Times New Roman"/>
                <w:sz w:val="24"/>
                <w:szCs w:val="24"/>
              </w:rPr>
              <w:t>＜</w:t>
            </w:r>
            <w:r w:rsidRPr="00173766">
              <w:rPr>
                <w:rFonts w:ascii="Times New Roman" w:hAnsi="Times New Roman"/>
                <w:sz w:val="24"/>
                <w:szCs w:val="24"/>
              </w:rPr>
              <w:t>x≤20</w:t>
            </w:r>
          </w:p>
        </w:tc>
        <w:tc>
          <w:tcPr>
            <w:tcW w:w="2841"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3</w:t>
            </w:r>
          </w:p>
        </w:tc>
        <w:tc>
          <w:tcPr>
            <w:tcW w:w="2841"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0.3</w:t>
            </w:r>
          </w:p>
        </w:tc>
      </w:tr>
      <w:tr w:rsidR="001E3BF4" w:rsidRPr="00173766" w:rsidTr="00A840D8">
        <w:tc>
          <w:tcPr>
            <w:tcW w:w="2840"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20</w:t>
            </w:r>
            <w:r w:rsidRPr="00173766">
              <w:rPr>
                <w:rFonts w:ascii="Times New Roman" w:hAnsi="Times New Roman"/>
                <w:sz w:val="24"/>
                <w:szCs w:val="24"/>
              </w:rPr>
              <w:t>＜</w:t>
            </w:r>
            <w:r w:rsidRPr="00173766">
              <w:rPr>
                <w:rFonts w:ascii="Times New Roman" w:hAnsi="Times New Roman"/>
                <w:sz w:val="24"/>
                <w:szCs w:val="24"/>
              </w:rPr>
              <w:t>x≤40</w:t>
            </w:r>
          </w:p>
        </w:tc>
        <w:tc>
          <w:tcPr>
            <w:tcW w:w="2841"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2</w:t>
            </w:r>
          </w:p>
        </w:tc>
        <w:tc>
          <w:tcPr>
            <w:tcW w:w="2841"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0.2</w:t>
            </w:r>
          </w:p>
        </w:tc>
      </w:tr>
      <w:tr w:rsidR="001E3BF4" w:rsidRPr="00173766" w:rsidTr="00A840D8">
        <w:tc>
          <w:tcPr>
            <w:tcW w:w="2840"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40</w:t>
            </w:r>
            <w:r w:rsidRPr="00173766">
              <w:rPr>
                <w:rFonts w:ascii="Times New Roman" w:hAnsi="Times New Roman"/>
                <w:sz w:val="24"/>
                <w:szCs w:val="24"/>
              </w:rPr>
              <w:t>＜</w:t>
            </w:r>
            <w:r w:rsidRPr="00173766">
              <w:rPr>
                <w:rFonts w:ascii="Times New Roman" w:hAnsi="Times New Roman"/>
                <w:sz w:val="24"/>
                <w:szCs w:val="24"/>
              </w:rPr>
              <w:t>x≤60</w:t>
            </w:r>
          </w:p>
        </w:tc>
        <w:tc>
          <w:tcPr>
            <w:tcW w:w="2841"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1</w:t>
            </w:r>
          </w:p>
        </w:tc>
        <w:tc>
          <w:tcPr>
            <w:tcW w:w="2841" w:type="dxa"/>
            <w:shd w:val="clear" w:color="auto" w:fill="auto"/>
          </w:tcPr>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t>0.1</w:t>
            </w:r>
          </w:p>
        </w:tc>
      </w:tr>
    </w:tbl>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E(x) =8</w:t>
      </w:r>
    </w:p>
    <w:p w:rsidR="001E3BF4" w:rsidRPr="00173766" w:rsidRDefault="001E3BF4" w:rsidP="00173766">
      <w:pPr>
        <w:spacing w:line="480" w:lineRule="auto"/>
        <w:jc w:val="center"/>
        <w:rPr>
          <w:rFonts w:ascii="Times New Roman" w:hAnsi="Times New Roman"/>
          <w:sz w:val="24"/>
          <w:szCs w:val="24"/>
        </w:rPr>
      </w:pPr>
    </w:p>
    <w:p w:rsidR="001E3BF4" w:rsidRPr="00173766" w:rsidRDefault="001E3BF4" w:rsidP="00173766">
      <w:pPr>
        <w:spacing w:line="480" w:lineRule="auto"/>
        <w:jc w:val="center"/>
        <w:rPr>
          <w:rFonts w:ascii="Times New Roman" w:hAnsi="Times New Roman"/>
          <w:sz w:val="24"/>
          <w:szCs w:val="24"/>
        </w:rPr>
      </w:pPr>
    </w:p>
    <w:p w:rsidR="001E3BF4" w:rsidRPr="00173766" w:rsidRDefault="00A840D8" w:rsidP="00173766">
      <w:pPr>
        <w:spacing w:line="480" w:lineRule="auto"/>
        <w:jc w:val="center"/>
        <w:rPr>
          <w:rFonts w:ascii="Times New Roman" w:hAnsi="Times New Roman"/>
          <w:sz w:val="24"/>
          <w:szCs w:val="24"/>
        </w:rPr>
      </w:pPr>
      <w:r w:rsidRPr="00173766">
        <w:rPr>
          <w:rFonts w:ascii="Times New Roman" w:hAnsi="Times New Roman"/>
          <w:sz w:val="24"/>
          <w:szCs w:val="24"/>
        </w:rPr>
        <w:lastRenderedPageBreak/>
        <w:t>Baidu</w:t>
      </w:r>
    </w:p>
    <w:tbl>
      <w:tblPr>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0"/>
        <w:gridCol w:w="2841"/>
        <w:gridCol w:w="2841"/>
      </w:tblGrid>
      <w:tr w:rsidR="001E3BF4" w:rsidRPr="00173766" w:rsidTr="00A840D8">
        <w:tc>
          <w:tcPr>
            <w:tcW w:w="2840"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Interval</w:t>
            </w:r>
          </w:p>
        </w:tc>
        <w:tc>
          <w:tcPr>
            <w:tcW w:w="2841"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frequency</w:t>
            </w:r>
          </w:p>
        </w:tc>
        <w:tc>
          <w:tcPr>
            <w:tcW w:w="2841"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density</w:t>
            </w:r>
          </w:p>
        </w:tc>
      </w:tr>
      <w:tr w:rsidR="001E3BF4" w:rsidRPr="00173766" w:rsidTr="00A840D8">
        <w:tc>
          <w:tcPr>
            <w:tcW w:w="2840"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-80≤x≤-20</w:t>
            </w:r>
          </w:p>
        </w:tc>
        <w:tc>
          <w:tcPr>
            <w:tcW w:w="2841"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2</w:t>
            </w:r>
          </w:p>
        </w:tc>
        <w:tc>
          <w:tcPr>
            <w:tcW w:w="2841"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0.2</w:t>
            </w:r>
          </w:p>
        </w:tc>
      </w:tr>
      <w:tr w:rsidR="001E3BF4" w:rsidRPr="00173766" w:rsidTr="00A840D8">
        <w:tc>
          <w:tcPr>
            <w:tcW w:w="2840"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-20</w:t>
            </w:r>
            <w:r w:rsidRPr="00173766">
              <w:rPr>
                <w:rFonts w:ascii="Times New Roman" w:hAnsi="Times New Roman"/>
                <w:sz w:val="24"/>
                <w:szCs w:val="24"/>
              </w:rPr>
              <w:t>＜</w:t>
            </w:r>
            <w:r w:rsidRPr="00173766">
              <w:rPr>
                <w:rFonts w:ascii="Times New Roman" w:hAnsi="Times New Roman"/>
                <w:sz w:val="24"/>
                <w:szCs w:val="24"/>
              </w:rPr>
              <w:t>x≤40</w:t>
            </w:r>
          </w:p>
        </w:tc>
        <w:tc>
          <w:tcPr>
            <w:tcW w:w="2841"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4</w:t>
            </w:r>
          </w:p>
        </w:tc>
        <w:tc>
          <w:tcPr>
            <w:tcW w:w="2841"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0.4</w:t>
            </w:r>
          </w:p>
        </w:tc>
      </w:tr>
      <w:tr w:rsidR="001E3BF4" w:rsidRPr="00173766" w:rsidTr="00A840D8">
        <w:tc>
          <w:tcPr>
            <w:tcW w:w="2840"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40</w:t>
            </w:r>
            <w:r w:rsidRPr="00173766">
              <w:rPr>
                <w:rFonts w:ascii="Times New Roman" w:hAnsi="Times New Roman"/>
                <w:sz w:val="24"/>
                <w:szCs w:val="24"/>
              </w:rPr>
              <w:t>＜</w:t>
            </w:r>
            <w:r w:rsidRPr="00173766">
              <w:rPr>
                <w:rFonts w:ascii="Times New Roman" w:hAnsi="Times New Roman"/>
                <w:sz w:val="24"/>
                <w:szCs w:val="24"/>
              </w:rPr>
              <w:t>x≤100</w:t>
            </w:r>
          </w:p>
        </w:tc>
        <w:tc>
          <w:tcPr>
            <w:tcW w:w="2841"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3</w:t>
            </w:r>
          </w:p>
        </w:tc>
        <w:tc>
          <w:tcPr>
            <w:tcW w:w="2841"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0.3</w:t>
            </w:r>
          </w:p>
        </w:tc>
      </w:tr>
      <w:tr w:rsidR="001E3BF4" w:rsidRPr="00173766" w:rsidTr="00A840D8">
        <w:tc>
          <w:tcPr>
            <w:tcW w:w="2840"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w:t>
            </w:r>
          </w:p>
        </w:tc>
        <w:tc>
          <w:tcPr>
            <w:tcW w:w="2841"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0</w:t>
            </w:r>
          </w:p>
        </w:tc>
        <w:tc>
          <w:tcPr>
            <w:tcW w:w="2841"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0</w:t>
            </w:r>
          </w:p>
        </w:tc>
      </w:tr>
      <w:tr w:rsidR="001E3BF4" w:rsidRPr="00173766" w:rsidTr="00A840D8">
        <w:tc>
          <w:tcPr>
            <w:tcW w:w="2840"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160</w:t>
            </w:r>
            <w:r w:rsidRPr="00173766">
              <w:rPr>
                <w:rFonts w:ascii="Times New Roman" w:hAnsi="Times New Roman"/>
                <w:sz w:val="24"/>
                <w:szCs w:val="24"/>
              </w:rPr>
              <w:t>＜</w:t>
            </w:r>
            <w:r w:rsidRPr="00173766">
              <w:rPr>
                <w:rFonts w:ascii="Times New Roman" w:hAnsi="Times New Roman"/>
                <w:sz w:val="24"/>
                <w:szCs w:val="24"/>
              </w:rPr>
              <w:t>x≤220</w:t>
            </w:r>
          </w:p>
        </w:tc>
        <w:tc>
          <w:tcPr>
            <w:tcW w:w="2841"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1</w:t>
            </w:r>
          </w:p>
        </w:tc>
        <w:tc>
          <w:tcPr>
            <w:tcW w:w="2841"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0.1</w:t>
            </w:r>
          </w:p>
        </w:tc>
      </w:tr>
      <w:tr w:rsidR="001E3BF4" w:rsidRPr="00173766" w:rsidTr="00A840D8">
        <w:tc>
          <w:tcPr>
            <w:tcW w:w="2840"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220</w:t>
            </w:r>
            <w:r w:rsidRPr="00173766">
              <w:rPr>
                <w:rFonts w:ascii="Times New Roman" w:hAnsi="Times New Roman"/>
                <w:sz w:val="24"/>
                <w:szCs w:val="24"/>
              </w:rPr>
              <w:t>＜</w:t>
            </w:r>
            <w:r w:rsidRPr="00173766">
              <w:rPr>
                <w:rFonts w:ascii="Times New Roman" w:hAnsi="Times New Roman"/>
                <w:sz w:val="24"/>
                <w:szCs w:val="24"/>
              </w:rPr>
              <w:t>x≤280</w:t>
            </w:r>
          </w:p>
        </w:tc>
        <w:tc>
          <w:tcPr>
            <w:tcW w:w="2841"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1</w:t>
            </w:r>
          </w:p>
        </w:tc>
        <w:tc>
          <w:tcPr>
            <w:tcW w:w="2841" w:type="dxa"/>
            <w:shd w:val="clear" w:color="auto" w:fill="auto"/>
          </w:tcPr>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0.1</w:t>
            </w:r>
          </w:p>
        </w:tc>
      </w:tr>
    </w:tbl>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E(x) =50</w:t>
      </w:r>
    </w:p>
    <w:p w:rsidR="001E3BF4" w:rsidRPr="00173766" w:rsidRDefault="001E3BF4" w:rsidP="00173766">
      <w:pPr>
        <w:spacing w:line="480" w:lineRule="auto"/>
        <w:jc w:val="left"/>
        <w:rPr>
          <w:rFonts w:ascii="Times New Roman" w:hAnsi="Times New Roman"/>
          <w:sz w:val="24"/>
          <w:szCs w:val="24"/>
        </w:rPr>
      </w:pPr>
    </w:p>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The interval is 10, it is because we will get accurate expected return from it.</w:t>
      </w:r>
    </w:p>
    <w:tbl>
      <w:tblPr>
        <w:tblpPr w:leftFromText="180" w:rightFromText="180" w:vertAnchor="text" w:horzAnchor="margin" w:tblpY="528"/>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0"/>
        <w:gridCol w:w="2841"/>
        <w:gridCol w:w="2841"/>
      </w:tblGrid>
      <w:tr w:rsidR="001E3BF4" w:rsidRPr="00173766" w:rsidTr="00A840D8">
        <w:tc>
          <w:tcPr>
            <w:tcW w:w="2840" w:type="dxa"/>
            <w:shd w:val="clear" w:color="auto" w:fill="auto"/>
          </w:tcPr>
          <w:p w:rsidR="001E3BF4" w:rsidRPr="00173766" w:rsidRDefault="001E3BF4" w:rsidP="00173766">
            <w:pPr>
              <w:tabs>
                <w:tab w:val="left" w:pos="4995"/>
              </w:tabs>
              <w:spacing w:line="480" w:lineRule="auto"/>
              <w:rPr>
                <w:rFonts w:ascii="Times New Roman" w:hAnsi="Times New Roman"/>
                <w:sz w:val="24"/>
                <w:szCs w:val="24"/>
              </w:rPr>
            </w:pPr>
          </w:p>
        </w:tc>
        <w:tc>
          <w:tcPr>
            <w:tcW w:w="284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Expected return</w:t>
            </w:r>
          </w:p>
        </w:tc>
        <w:tc>
          <w:tcPr>
            <w:tcW w:w="284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Volatility</w:t>
            </w:r>
          </w:p>
        </w:tc>
      </w:tr>
      <w:tr w:rsidR="001E3BF4" w:rsidRPr="00173766" w:rsidTr="00A840D8">
        <w:tc>
          <w:tcPr>
            <w:tcW w:w="2840"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eBay</w:t>
            </w:r>
          </w:p>
        </w:tc>
        <w:tc>
          <w:tcPr>
            <w:tcW w:w="284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12</w:t>
            </w:r>
          </w:p>
        </w:tc>
        <w:tc>
          <w:tcPr>
            <w:tcW w:w="284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24.559</w:t>
            </w:r>
          </w:p>
        </w:tc>
      </w:tr>
      <w:tr w:rsidR="001E3BF4" w:rsidRPr="00173766" w:rsidTr="00A840D8">
        <w:tc>
          <w:tcPr>
            <w:tcW w:w="2840"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Sinopec</w:t>
            </w:r>
          </w:p>
        </w:tc>
        <w:tc>
          <w:tcPr>
            <w:tcW w:w="284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8</w:t>
            </w:r>
          </w:p>
        </w:tc>
        <w:tc>
          <w:tcPr>
            <w:tcW w:w="284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32.009</w:t>
            </w:r>
          </w:p>
        </w:tc>
      </w:tr>
      <w:tr w:rsidR="001E3BF4" w:rsidRPr="00173766" w:rsidTr="00A840D8">
        <w:tc>
          <w:tcPr>
            <w:tcW w:w="2840"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Baidu</w:t>
            </w:r>
          </w:p>
        </w:tc>
        <w:tc>
          <w:tcPr>
            <w:tcW w:w="284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50</w:t>
            </w:r>
          </w:p>
        </w:tc>
        <w:tc>
          <w:tcPr>
            <w:tcW w:w="2841" w:type="dxa"/>
            <w:shd w:val="clear" w:color="auto" w:fill="auto"/>
          </w:tcPr>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113.92</w:t>
            </w:r>
          </w:p>
        </w:tc>
      </w:tr>
    </w:tbl>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 xml:space="preserve">By the historical price and calculating of return, we can calculate the expected return. Next, we will find standard error in the expected return. </w:t>
      </w:r>
    </w:p>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Standard error=</w:t>
      </w:r>
    </w:p>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95% Confidence interval=historical average return± (2*standard error)</w:t>
      </w:r>
    </w:p>
    <w:p w:rsidR="001E3BF4" w:rsidRPr="00173766" w:rsidRDefault="001E3BF4" w:rsidP="00173766">
      <w:pPr>
        <w:spacing w:line="480" w:lineRule="auto"/>
        <w:rPr>
          <w:rFonts w:ascii="Times New Roman" w:hAnsi="Times New Roman"/>
          <w:sz w:val="24"/>
          <w:szCs w:val="24"/>
        </w:rPr>
      </w:pPr>
    </w:p>
    <w:p w:rsidR="001E3BF4" w:rsidRPr="00173766" w:rsidRDefault="001E3BF4" w:rsidP="00173766">
      <w:pPr>
        <w:spacing w:line="480" w:lineRule="auto"/>
        <w:rPr>
          <w:rFonts w:ascii="Times New Roman" w:hAnsi="Times New Roman"/>
          <w:sz w:val="24"/>
          <w:szCs w:val="24"/>
        </w:rPr>
      </w:pPr>
    </w:p>
    <w:tbl>
      <w:tblPr>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0"/>
        <w:gridCol w:w="2841"/>
        <w:gridCol w:w="2841"/>
      </w:tblGrid>
      <w:tr w:rsidR="001E3BF4" w:rsidRPr="00173766" w:rsidTr="00A840D8">
        <w:tc>
          <w:tcPr>
            <w:tcW w:w="2840" w:type="dxa"/>
            <w:shd w:val="clear" w:color="auto" w:fill="auto"/>
          </w:tcPr>
          <w:p w:rsidR="001E3BF4" w:rsidRPr="00173766" w:rsidRDefault="001E3BF4" w:rsidP="00173766">
            <w:pPr>
              <w:spacing w:line="480" w:lineRule="auto"/>
              <w:rPr>
                <w:rFonts w:ascii="Times New Roman" w:hAnsi="Times New Roman"/>
                <w:sz w:val="24"/>
                <w:szCs w:val="24"/>
              </w:rPr>
            </w:pP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Standard error</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95% Confidence interval</w:t>
            </w:r>
          </w:p>
        </w:tc>
      </w:tr>
      <w:tr w:rsidR="001E3BF4" w:rsidRPr="00173766" w:rsidTr="00A840D8">
        <w:tc>
          <w:tcPr>
            <w:tcW w:w="2840"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eBay</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7.76</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11.992±15.52</w:t>
            </w:r>
          </w:p>
        </w:tc>
      </w:tr>
      <w:tr w:rsidR="001E3BF4" w:rsidRPr="00173766" w:rsidTr="00A840D8">
        <w:tc>
          <w:tcPr>
            <w:tcW w:w="2840"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Sinopec</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10.12</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1.845±20.24</w:t>
            </w:r>
          </w:p>
        </w:tc>
      </w:tr>
      <w:tr w:rsidR="001E3BF4" w:rsidRPr="00173766" w:rsidTr="00A840D8">
        <w:tc>
          <w:tcPr>
            <w:tcW w:w="2840"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Baidu</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36.02</w:t>
            </w:r>
          </w:p>
        </w:tc>
        <w:tc>
          <w:tcPr>
            <w:tcW w:w="2841" w:type="dxa"/>
            <w:shd w:val="clear" w:color="auto" w:fill="auto"/>
          </w:tcPr>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51.75±72.04</w:t>
            </w:r>
          </w:p>
        </w:tc>
      </w:tr>
    </w:tbl>
    <w:p w:rsidR="001E3BF4" w:rsidRPr="00173766" w:rsidRDefault="001E3BF4" w:rsidP="00173766">
      <w:pPr>
        <w:spacing w:line="480" w:lineRule="auto"/>
        <w:rPr>
          <w:rFonts w:ascii="Times New Roman" w:hAnsi="Times New Roman"/>
          <w:sz w:val="24"/>
          <w:szCs w:val="24"/>
        </w:rPr>
      </w:pPr>
    </w:p>
    <w:p w:rsidR="001E3BF4" w:rsidRPr="00173766" w:rsidRDefault="001E3BF4" w:rsidP="00173766">
      <w:pPr>
        <w:spacing w:line="480" w:lineRule="auto"/>
        <w:rPr>
          <w:rFonts w:ascii="Times New Roman" w:hAnsi="Times New Roman"/>
          <w:sz w:val="24"/>
          <w:szCs w:val="24"/>
        </w:rPr>
      </w:pPr>
    </w:p>
    <w:p w:rsidR="001E3BF4" w:rsidRPr="00173766" w:rsidRDefault="001E3BF4" w:rsidP="00173766">
      <w:pPr>
        <w:spacing w:line="480" w:lineRule="auto"/>
        <w:rPr>
          <w:rFonts w:ascii="Times New Roman" w:hAnsi="Times New Roman"/>
          <w:sz w:val="24"/>
          <w:szCs w:val="24"/>
        </w:rPr>
      </w:pPr>
    </w:p>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 xml:space="preserve">3.3 </w:t>
      </w:r>
    </w:p>
    <w:p w:rsidR="001E3BF4" w:rsidRPr="00173766" w:rsidRDefault="00A840D8" w:rsidP="00173766">
      <w:pPr>
        <w:tabs>
          <w:tab w:val="left" w:pos="4995"/>
        </w:tabs>
        <w:spacing w:line="480" w:lineRule="auto"/>
        <w:rPr>
          <w:rStyle w:val="high-light-bg4"/>
          <w:rFonts w:ascii="Times New Roman" w:hAnsi="Times New Roman"/>
          <w:sz w:val="24"/>
          <w:szCs w:val="24"/>
        </w:rPr>
      </w:pPr>
      <w:r w:rsidRPr="00173766">
        <w:rPr>
          <w:rFonts w:ascii="Times New Roman" w:hAnsi="Times New Roman"/>
          <w:sz w:val="24"/>
          <w:szCs w:val="24"/>
        </w:rPr>
        <w:t xml:space="preserve">There are further definitions about this project, such as covariance, correlations, etc. Covariance is used for expected products of the two deviations of two returns from their means. Correlation refers to any of a broad class of statistical relationships involving dependence. </w:t>
      </w:r>
    </w:p>
    <w:p w:rsidR="001E3BF4" w:rsidRPr="00173766" w:rsidRDefault="001E3BF4" w:rsidP="00173766">
      <w:pPr>
        <w:tabs>
          <w:tab w:val="left" w:pos="4995"/>
        </w:tabs>
        <w:spacing w:line="480" w:lineRule="auto"/>
        <w:rPr>
          <w:rFonts w:ascii="Times New Roman" w:hAnsi="Times New Roman"/>
          <w:sz w:val="24"/>
          <w:szCs w:val="24"/>
        </w:rPr>
      </w:pPr>
    </w:p>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Covariance(</w:t>
      </w:r>
      <w:proofErr w:type="spellStart"/>
      <w:r w:rsidRPr="00173766">
        <w:rPr>
          <w:rFonts w:ascii="Times New Roman" w:hAnsi="Times New Roman"/>
          <w:sz w:val="24"/>
          <w:szCs w:val="24"/>
        </w:rPr>
        <w:t>Ri</w:t>
      </w:r>
      <w:proofErr w:type="spellEnd"/>
      <w:r w:rsidRPr="00173766">
        <w:rPr>
          <w:rFonts w:ascii="Times New Roman" w:hAnsi="Times New Roman"/>
          <w:sz w:val="24"/>
          <w:szCs w:val="24"/>
        </w:rPr>
        <w:t xml:space="preserve">, </w:t>
      </w:r>
      <w:proofErr w:type="spellStart"/>
      <w:r w:rsidRPr="00173766">
        <w:rPr>
          <w:rFonts w:ascii="Times New Roman" w:hAnsi="Times New Roman"/>
          <w:sz w:val="24"/>
          <w:szCs w:val="24"/>
        </w:rPr>
        <w:t>Rj</w:t>
      </w:r>
      <w:proofErr w:type="spellEnd"/>
      <w:r w:rsidRPr="00173766">
        <w:rPr>
          <w:rFonts w:ascii="Times New Roman" w:hAnsi="Times New Roman"/>
          <w:sz w:val="24"/>
          <w:szCs w:val="24"/>
        </w:rPr>
        <w:t>)=E[(</w:t>
      </w:r>
      <w:proofErr w:type="spellStart"/>
      <w:r w:rsidRPr="00173766">
        <w:rPr>
          <w:rFonts w:ascii="Times New Roman" w:hAnsi="Times New Roman"/>
          <w:sz w:val="24"/>
          <w:szCs w:val="24"/>
        </w:rPr>
        <w:t>Ri</w:t>
      </w:r>
      <w:proofErr w:type="spellEnd"/>
      <w:r w:rsidRPr="00173766">
        <w:rPr>
          <w:rFonts w:ascii="Times New Roman" w:hAnsi="Times New Roman"/>
          <w:sz w:val="24"/>
          <w:szCs w:val="24"/>
        </w:rPr>
        <w:t>-E(</w:t>
      </w:r>
      <w:proofErr w:type="spellStart"/>
      <w:r w:rsidRPr="00173766">
        <w:rPr>
          <w:rFonts w:ascii="Times New Roman" w:hAnsi="Times New Roman"/>
          <w:sz w:val="24"/>
          <w:szCs w:val="24"/>
        </w:rPr>
        <w:t>Ri</w:t>
      </w:r>
      <w:proofErr w:type="spellEnd"/>
      <w:r w:rsidRPr="00173766">
        <w:rPr>
          <w:rFonts w:ascii="Times New Roman" w:hAnsi="Times New Roman"/>
          <w:sz w:val="24"/>
          <w:szCs w:val="24"/>
        </w:rPr>
        <w:t>))(Rj2-E(</w:t>
      </w:r>
      <w:proofErr w:type="spellStart"/>
      <w:r w:rsidRPr="00173766">
        <w:rPr>
          <w:rFonts w:ascii="Times New Roman" w:hAnsi="Times New Roman"/>
          <w:sz w:val="24"/>
          <w:szCs w:val="24"/>
        </w:rPr>
        <w:t>Rj</w:t>
      </w:r>
      <w:proofErr w:type="spellEnd"/>
      <w:r w:rsidRPr="00173766">
        <w:rPr>
          <w:rFonts w:ascii="Times New Roman" w:hAnsi="Times New Roman"/>
          <w:sz w:val="24"/>
          <w:szCs w:val="24"/>
        </w:rPr>
        <w:t>))]</w:t>
      </w:r>
    </w:p>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Correlation(</w:t>
      </w:r>
      <w:proofErr w:type="spellStart"/>
      <w:r w:rsidRPr="00173766">
        <w:rPr>
          <w:rFonts w:ascii="Times New Roman" w:hAnsi="Times New Roman"/>
          <w:sz w:val="24"/>
          <w:szCs w:val="24"/>
        </w:rPr>
        <w:t>Ri</w:t>
      </w:r>
      <w:proofErr w:type="spellEnd"/>
      <w:r w:rsidRPr="00173766">
        <w:rPr>
          <w:rFonts w:ascii="Times New Roman" w:hAnsi="Times New Roman"/>
          <w:sz w:val="24"/>
          <w:szCs w:val="24"/>
        </w:rPr>
        <w:t xml:space="preserve">, </w:t>
      </w:r>
      <w:proofErr w:type="spellStart"/>
      <w:r w:rsidRPr="00173766">
        <w:rPr>
          <w:rFonts w:ascii="Times New Roman" w:hAnsi="Times New Roman"/>
          <w:sz w:val="24"/>
          <w:szCs w:val="24"/>
        </w:rPr>
        <w:t>Rj</w:t>
      </w:r>
      <w:proofErr w:type="spellEnd"/>
      <w:r w:rsidRPr="00173766">
        <w:rPr>
          <w:rFonts w:ascii="Times New Roman" w:hAnsi="Times New Roman"/>
          <w:sz w:val="24"/>
          <w:szCs w:val="24"/>
        </w:rPr>
        <w:t>)=</w:t>
      </w:r>
      <w:proofErr w:type="spellStart"/>
      <w:r w:rsidRPr="00173766">
        <w:rPr>
          <w:rFonts w:ascii="Times New Roman" w:hAnsi="Times New Roman"/>
          <w:sz w:val="24"/>
          <w:szCs w:val="24"/>
        </w:rPr>
        <w:t>cor</w:t>
      </w:r>
      <w:proofErr w:type="spellEnd"/>
      <w:r w:rsidRPr="00173766">
        <w:rPr>
          <w:rFonts w:ascii="Times New Roman" w:hAnsi="Times New Roman"/>
          <w:sz w:val="24"/>
          <w:szCs w:val="24"/>
        </w:rPr>
        <w:t>(</w:t>
      </w:r>
      <w:proofErr w:type="spellStart"/>
      <w:r w:rsidRPr="00173766">
        <w:rPr>
          <w:rFonts w:ascii="Times New Roman" w:hAnsi="Times New Roman"/>
          <w:sz w:val="24"/>
          <w:szCs w:val="24"/>
        </w:rPr>
        <w:t>Ri</w:t>
      </w:r>
      <w:proofErr w:type="spellEnd"/>
      <w:r w:rsidRPr="00173766">
        <w:rPr>
          <w:rFonts w:ascii="Times New Roman" w:hAnsi="Times New Roman"/>
          <w:sz w:val="24"/>
          <w:szCs w:val="24"/>
        </w:rPr>
        <w:t xml:space="preserve">, </w:t>
      </w:r>
      <w:proofErr w:type="spellStart"/>
      <w:r w:rsidRPr="00173766">
        <w:rPr>
          <w:rFonts w:ascii="Times New Roman" w:hAnsi="Times New Roman"/>
          <w:sz w:val="24"/>
          <w:szCs w:val="24"/>
        </w:rPr>
        <w:t>Rj</w:t>
      </w:r>
      <w:proofErr w:type="spellEnd"/>
      <w:r w:rsidRPr="00173766">
        <w:rPr>
          <w:rFonts w:ascii="Times New Roman" w:hAnsi="Times New Roman"/>
          <w:sz w:val="24"/>
          <w:szCs w:val="24"/>
        </w:rPr>
        <w:t>)/S.D.(</w:t>
      </w:r>
      <w:proofErr w:type="spellStart"/>
      <w:r w:rsidRPr="00173766">
        <w:rPr>
          <w:rFonts w:ascii="Times New Roman" w:hAnsi="Times New Roman"/>
          <w:sz w:val="24"/>
          <w:szCs w:val="24"/>
        </w:rPr>
        <w:t>Ri</w:t>
      </w:r>
      <w:proofErr w:type="spellEnd"/>
      <w:r w:rsidRPr="00173766">
        <w:rPr>
          <w:rFonts w:ascii="Times New Roman" w:hAnsi="Times New Roman"/>
          <w:sz w:val="24"/>
          <w:szCs w:val="24"/>
        </w:rPr>
        <w:t>)*S.D.(</w:t>
      </w:r>
      <w:proofErr w:type="spellStart"/>
      <w:r w:rsidRPr="00173766">
        <w:rPr>
          <w:rFonts w:ascii="Times New Roman" w:hAnsi="Times New Roman"/>
          <w:sz w:val="24"/>
          <w:szCs w:val="24"/>
        </w:rPr>
        <w:t>Rj</w:t>
      </w:r>
      <w:proofErr w:type="spellEnd"/>
      <w:r w:rsidRPr="00173766">
        <w:rPr>
          <w:rFonts w:ascii="Times New Roman" w:hAnsi="Times New Roman"/>
          <w:sz w:val="24"/>
          <w:szCs w:val="24"/>
        </w:rPr>
        <w:t>)</w:t>
      </w:r>
    </w:p>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If the correlation increase, the volatility will also increase, then two stocks are going to move together. It is far away from the mean.</w:t>
      </w:r>
    </w:p>
    <w:p w:rsidR="001E3BF4" w:rsidRPr="00173766" w:rsidRDefault="001E3BF4" w:rsidP="00173766">
      <w:pPr>
        <w:tabs>
          <w:tab w:val="left" w:pos="4995"/>
        </w:tabs>
        <w:spacing w:line="480" w:lineRule="auto"/>
        <w:rPr>
          <w:rFonts w:ascii="Times New Roman" w:hAnsi="Times New Roman"/>
          <w:sz w:val="24"/>
          <w:szCs w:val="24"/>
        </w:rPr>
      </w:pPr>
    </w:p>
    <w:p w:rsidR="001E3BF4" w:rsidRPr="00173766" w:rsidRDefault="00A840D8" w:rsidP="00173766">
      <w:pPr>
        <w:tabs>
          <w:tab w:val="left" w:pos="3510"/>
        </w:tabs>
        <w:spacing w:line="480" w:lineRule="auto"/>
        <w:rPr>
          <w:rStyle w:val="high-light-bg4"/>
          <w:rFonts w:ascii="Times New Roman" w:hAnsi="Times New Roman"/>
          <w:sz w:val="24"/>
          <w:szCs w:val="24"/>
        </w:rPr>
      </w:pPr>
      <w:r w:rsidRPr="00173766">
        <w:rPr>
          <w:rStyle w:val="high-light-bg4"/>
          <w:rFonts w:ascii="Times New Roman" w:hAnsi="Times New Roman"/>
          <w:sz w:val="24"/>
          <w:szCs w:val="24"/>
        </w:rPr>
        <w:t>3.4</w:t>
      </w:r>
      <w:r w:rsidRPr="00173766">
        <w:rPr>
          <w:rStyle w:val="high-light-bg4"/>
          <w:rFonts w:ascii="Times New Roman" w:hAnsi="Times New Roman"/>
          <w:sz w:val="24"/>
          <w:szCs w:val="24"/>
        </w:rPr>
        <w:tab/>
      </w:r>
    </w:p>
    <w:p w:rsidR="001E3BF4" w:rsidRPr="00173766" w:rsidRDefault="005561C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We simulate the Markowitz Model by MATLAB tool</w:t>
      </w:r>
      <w:r w:rsidR="00A840D8" w:rsidRPr="00173766">
        <w:rPr>
          <w:rFonts w:ascii="Times New Roman" w:hAnsi="Times New Roman"/>
          <w:sz w:val="24"/>
          <w:szCs w:val="24"/>
        </w:rPr>
        <w:t xml:space="preserve"> to optimize the portfolio weight with the lowest portfolio risk.</w:t>
      </w:r>
    </w:p>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Assuming the correlation between three stocks is equal to zero</w:t>
      </w:r>
    </w:p>
    <w:p w:rsidR="001E3BF4" w:rsidRPr="00173766" w:rsidRDefault="001E3BF4" w:rsidP="00173766">
      <w:pPr>
        <w:tabs>
          <w:tab w:val="left" w:pos="4995"/>
        </w:tabs>
        <w:spacing w:line="480" w:lineRule="auto"/>
        <w:rPr>
          <w:rFonts w:ascii="Times New Roman" w:hAnsi="Times New Roman"/>
          <w:sz w:val="24"/>
          <w:szCs w:val="24"/>
        </w:rPr>
      </w:pPr>
    </w:p>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Here is the MATLAB code:</w:t>
      </w:r>
    </w:p>
    <w:p w:rsidR="001E3BF4" w:rsidRPr="00173766" w:rsidRDefault="001E3BF4" w:rsidP="00173766">
      <w:pPr>
        <w:tabs>
          <w:tab w:val="left" w:pos="4995"/>
        </w:tabs>
        <w:spacing w:line="480" w:lineRule="auto"/>
        <w:rPr>
          <w:rFonts w:ascii="Times New Roman" w:hAnsi="Times New Roman"/>
          <w:sz w:val="24"/>
          <w:szCs w:val="24"/>
        </w:rPr>
      </w:pPr>
    </w:p>
    <w:p w:rsidR="001E3BF4" w:rsidRPr="00173766" w:rsidRDefault="001E3BF4" w:rsidP="00173766">
      <w:pPr>
        <w:tabs>
          <w:tab w:val="left" w:pos="4995"/>
        </w:tabs>
        <w:spacing w:line="480" w:lineRule="auto"/>
        <w:rPr>
          <w:rFonts w:ascii="Times New Roman" w:hAnsi="Times New Roman"/>
          <w:sz w:val="24"/>
          <w:szCs w:val="24"/>
        </w:rPr>
      </w:pPr>
    </w:p>
    <w:p w:rsidR="001E3BF4" w:rsidRPr="00173766" w:rsidRDefault="00A840D8" w:rsidP="00173766">
      <w:pPr>
        <w:widowControl/>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480" w:lineRule="auto"/>
        <w:jc w:val="left"/>
        <w:rPr>
          <w:rFonts w:ascii="Times New Roman" w:hAnsi="Times New Roman"/>
          <w:color w:val="000000"/>
          <w:kern w:val="0"/>
          <w:sz w:val="24"/>
          <w:szCs w:val="24"/>
        </w:rPr>
      </w:pPr>
      <w:r w:rsidRPr="00173766">
        <w:rPr>
          <w:rFonts w:ascii="Times New Roman" w:hAnsi="Times New Roman"/>
          <w:color w:val="000000"/>
          <w:kern w:val="0"/>
          <w:sz w:val="24"/>
          <w:szCs w:val="24"/>
        </w:rPr>
        <w:t>Returns= [12 8 50];</w:t>
      </w:r>
    </w:p>
    <w:p w:rsidR="001E3BF4" w:rsidRPr="00173766" w:rsidRDefault="00A840D8" w:rsidP="00173766">
      <w:pPr>
        <w:widowControl/>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480" w:lineRule="auto"/>
        <w:jc w:val="left"/>
        <w:rPr>
          <w:rFonts w:ascii="Times New Roman" w:hAnsi="Times New Roman"/>
          <w:color w:val="000000"/>
          <w:kern w:val="0"/>
          <w:sz w:val="24"/>
          <w:szCs w:val="24"/>
        </w:rPr>
      </w:pPr>
      <w:r w:rsidRPr="00173766">
        <w:rPr>
          <w:rFonts w:ascii="Times New Roman" w:hAnsi="Times New Roman"/>
          <w:color w:val="000000"/>
          <w:kern w:val="0"/>
          <w:sz w:val="24"/>
          <w:szCs w:val="24"/>
        </w:rPr>
        <w:t>STDs= [24.559 32.009 113.92];</w:t>
      </w:r>
    </w:p>
    <w:p w:rsidR="001E3BF4" w:rsidRPr="00173766" w:rsidRDefault="00A840D8" w:rsidP="00173766">
      <w:pPr>
        <w:widowControl/>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480" w:lineRule="auto"/>
        <w:jc w:val="left"/>
        <w:rPr>
          <w:rFonts w:ascii="Times New Roman" w:hAnsi="Times New Roman"/>
          <w:color w:val="000000"/>
          <w:kern w:val="0"/>
          <w:sz w:val="24"/>
          <w:szCs w:val="24"/>
        </w:rPr>
      </w:pPr>
      <w:r w:rsidRPr="00173766">
        <w:rPr>
          <w:rFonts w:ascii="Times New Roman" w:hAnsi="Times New Roman"/>
          <w:color w:val="000000"/>
          <w:kern w:val="0"/>
          <w:sz w:val="24"/>
          <w:szCs w:val="24"/>
        </w:rPr>
        <w:t>Correlations= [1 0 0</w:t>
      </w:r>
      <w:proofErr w:type="gramStart"/>
      <w:r w:rsidRPr="00173766">
        <w:rPr>
          <w:rFonts w:ascii="Times New Roman" w:hAnsi="Times New Roman"/>
          <w:color w:val="000000"/>
          <w:kern w:val="0"/>
          <w:sz w:val="24"/>
          <w:szCs w:val="24"/>
        </w:rPr>
        <w:t>;0</w:t>
      </w:r>
      <w:proofErr w:type="gramEnd"/>
      <w:r w:rsidRPr="00173766">
        <w:rPr>
          <w:rFonts w:ascii="Times New Roman" w:hAnsi="Times New Roman"/>
          <w:color w:val="000000"/>
          <w:kern w:val="0"/>
          <w:sz w:val="24"/>
          <w:szCs w:val="24"/>
        </w:rPr>
        <w:t xml:space="preserve"> 1 0;0 0 1];</w:t>
      </w:r>
    </w:p>
    <w:p w:rsidR="001E3BF4" w:rsidRPr="00173766" w:rsidRDefault="00A840D8" w:rsidP="00173766">
      <w:pPr>
        <w:widowControl/>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480" w:lineRule="auto"/>
        <w:jc w:val="left"/>
        <w:rPr>
          <w:rFonts w:ascii="Times New Roman" w:hAnsi="Times New Roman"/>
          <w:color w:val="000000"/>
          <w:kern w:val="0"/>
          <w:sz w:val="24"/>
          <w:szCs w:val="24"/>
        </w:rPr>
      </w:pPr>
      <w:r w:rsidRPr="00173766">
        <w:rPr>
          <w:rFonts w:ascii="Times New Roman" w:hAnsi="Times New Roman"/>
          <w:color w:val="000000"/>
          <w:kern w:val="0"/>
          <w:sz w:val="24"/>
          <w:szCs w:val="24"/>
        </w:rPr>
        <w:t xml:space="preserve">Covariance = </w:t>
      </w:r>
      <w:proofErr w:type="gramStart"/>
      <w:r w:rsidRPr="00173766">
        <w:rPr>
          <w:rFonts w:ascii="Times New Roman" w:hAnsi="Times New Roman"/>
          <w:color w:val="000000"/>
          <w:kern w:val="0"/>
          <w:sz w:val="24"/>
          <w:szCs w:val="24"/>
        </w:rPr>
        <w:t>corr2cov(</w:t>
      </w:r>
      <w:proofErr w:type="gramEnd"/>
      <w:r w:rsidRPr="00173766">
        <w:rPr>
          <w:rFonts w:ascii="Times New Roman" w:hAnsi="Times New Roman"/>
          <w:color w:val="000000"/>
          <w:kern w:val="0"/>
          <w:sz w:val="24"/>
          <w:szCs w:val="24"/>
        </w:rPr>
        <w:t>STDs , correlations);</w:t>
      </w:r>
    </w:p>
    <w:p w:rsidR="001E3BF4" w:rsidRPr="00173766" w:rsidRDefault="00A840D8" w:rsidP="00173766">
      <w:pPr>
        <w:widowControl/>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480" w:lineRule="auto"/>
        <w:jc w:val="left"/>
        <w:rPr>
          <w:rFonts w:ascii="Times New Roman" w:hAnsi="Times New Roman"/>
          <w:color w:val="000000"/>
          <w:kern w:val="0"/>
          <w:sz w:val="24"/>
          <w:szCs w:val="24"/>
        </w:rPr>
      </w:pPr>
      <w:proofErr w:type="gramStart"/>
      <w:r w:rsidRPr="00173766">
        <w:rPr>
          <w:rFonts w:ascii="Times New Roman" w:hAnsi="Times New Roman"/>
          <w:color w:val="000000"/>
          <w:kern w:val="0"/>
          <w:sz w:val="24"/>
          <w:szCs w:val="24"/>
        </w:rPr>
        <w:t>variances</w:t>
      </w:r>
      <w:proofErr w:type="gramEnd"/>
      <w:r w:rsidRPr="00173766">
        <w:rPr>
          <w:rFonts w:ascii="Times New Roman" w:hAnsi="Times New Roman"/>
          <w:color w:val="000000"/>
          <w:kern w:val="0"/>
          <w:sz w:val="24"/>
          <w:szCs w:val="24"/>
        </w:rPr>
        <w:t xml:space="preserve"> = corr2cov(STDs , correlations);</w:t>
      </w:r>
    </w:p>
    <w:p w:rsidR="001E3BF4" w:rsidRPr="00173766" w:rsidRDefault="00A840D8" w:rsidP="00173766">
      <w:pPr>
        <w:widowControl/>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480" w:lineRule="auto"/>
        <w:jc w:val="left"/>
        <w:rPr>
          <w:rFonts w:ascii="Times New Roman" w:hAnsi="Times New Roman"/>
          <w:color w:val="000000"/>
          <w:kern w:val="0"/>
          <w:sz w:val="24"/>
          <w:szCs w:val="24"/>
        </w:rPr>
      </w:pPr>
      <w:proofErr w:type="spellStart"/>
      <w:proofErr w:type="gramStart"/>
      <w:r w:rsidRPr="00173766">
        <w:rPr>
          <w:rFonts w:ascii="Times New Roman" w:hAnsi="Times New Roman"/>
          <w:color w:val="000000"/>
          <w:kern w:val="0"/>
          <w:sz w:val="24"/>
          <w:szCs w:val="24"/>
        </w:rPr>
        <w:t>portopt</w:t>
      </w:r>
      <w:proofErr w:type="spellEnd"/>
      <w:r w:rsidRPr="00173766">
        <w:rPr>
          <w:rFonts w:ascii="Times New Roman" w:hAnsi="Times New Roman"/>
          <w:color w:val="000000"/>
          <w:kern w:val="0"/>
          <w:sz w:val="24"/>
          <w:szCs w:val="24"/>
        </w:rPr>
        <w:t>(</w:t>
      </w:r>
      <w:proofErr w:type="gramEnd"/>
      <w:r w:rsidRPr="00173766">
        <w:rPr>
          <w:rFonts w:ascii="Times New Roman" w:hAnsi="Times New Roman"/>
          <w:color w:val="000000"/>
          <w:kern w:val="0"/>
          <w:sz w:val="24"/>
          <w:szCs w:val="24"/>
        </w:rPr>
        <w:t xml:space="preserve">returns , </w:t>
      </w:r>
      <w:proofErr w:type="spellStart"/>
      <w:r w:rsidRPr="00173766">
        <w:rPr>
          <w:rFonts w:ascii="Times New Roman" w:hAnsi="Times New Roman"/>
          <w:color w:val="000000"/>
          <w:kern w:val="0"/>
          <w:sz w:val="24"/>
          <w:szCs w:val="24"/>
        </w:rPr>
        <w:t>covariances</w:t>
      </w:r>
      <w:proofErr w:type="spellEnd"/>
      <w:r w:rsidRPr="00173766">
        <w:rPr>
          <w:rFonts w:ascii="Times New Roman" w:hAnsi="Times New Roman"/>
          <w:color w:val="000000"/>
          <w:kern w:val="0"/>
          <w:sz w:val="24"/>
          <w:szCs w:val="24"/>
        </w:rPr>
        <w:t xml:space="preserve"> , 20);</w:t>
      </w:r>
    </w:p>
    <w:p w:rsidR="001E3BF4" w:rsidRPr="00173766" w:rsidRDefault="00A840D8" w:rsidP="00173766">
      <w:pPr>
        <w:widowControl/>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480" w:lineRule="auto"/>
        <w:jc w:val="left"/>
        <w:rPr>
          <w:rFonts w:ascii="Times New Roman" w:hAnsi="Times New Roman"/>
          <w:color w:val="000000"/>
          <w:kern w:val="0"/>
          <w:sz w:val="24"/>
          <w:szCs w:val="24"/>
        </w:rPr>
      </w:pPr>
      <w:r w:rsidRPr="00173766">
        <w:rPr>
          <w:rFonts w:ascii="Times New Roman" w:hAnsi="Times New Roman"/>
          <w:color w:val="000000"/>
          <w:kern w:val="0"/>
          <w:sz w:val="24"/>
          <w:szCs w:val="24"/>
        </w:rPr>
        <w:t>[</w:t>
      </w:r>
      <w:proofErr w:type="spellStart"/>
      <w:r w:rsidRPr="00173766">
        <w:rPr>
          <w:rFonts w:ascii="Times New Roman" w:hAnsi="Times New Roman"/>
          <w:color w:val="000000"/>
          <w:kern w:val="0"/>
          <w:sz w:val="24"/>
          <w:szCs w:val="24"/>
        </w:rPr>
        <w:t>PortRisk</w:t>
      </w:r>
      <w:proofErr w:type="spellEnd"/>
      <w:r w:rsidRPr="00173766">
        <w:rPr>
          <w:rFonts w:ascii="Times New Roman" w:hAnsi="Times New Roman"/>
          <w:color w:val="000000"/>
          <w:kern w:val="0"/>
          <w:sz w:val="24"/>
          <w:szCs w:val="24"/>
        </w:rPr>
        <w:t xml:space="preserve">, </w:t>
      </w:r>
      <w:proofErr w:type="spellStart"/>
      <w:r w:rsidRPr="00173766">
        <w:rPr>
          <w:rFonts w:ascii="Times New Roman" w:hAnsi="Times New Roman"/>
          <w:color w:val="000000"/>
          <w:kern w:val="0"/>
          <w:sz w:val="24"/>
          <w:szCs w:val="24"/>
        </w:rPr>
        <w:t>PortReturn</w:t>
      </w:r>
      <w:proofErr w:type="spellEnd"/>
      <w:r w:rsidRPr="00173766">
        <w:rPr>
          <w:rFonts w:ascii="Times New Roman" w:hAnsi="Times New Roman"/>
          <w:color w:val="000000"/>
          <w:kern w:val="0"/>
          <w:sz w:val="24"/>
          <w:szCs w:val="24"/>
        </w:rPr>
        <w:t xml:space="preserve">, </w:t>
      </w:r>
      <w:proofErr w:type="spellStart"/>
      <w:r w:rsidRPr="00173766">
        <w:rPr>
          <w:rFonts w:ascii="Times New Roman" w:hAnsi="Times New Roman"/>
          <w:color w:val="000000"/>
          <w:kern w:val="0"/>
          <w:sz w:val="24"/>
          <w:szCs w:val="24"/>
        </w:rPr>
        <w:t>PortWts</w:t>
      </w:r>
      <w:proofErr w:type="spellEnd"/>
      <w:r w:rsidRPr="00173766">
        <w:rPr>
          <w:rFonts w:ascii="Times New Roman" w:hAnsi="Times New Roman"/>
          <w:color w:val="000000"/>
          <w:kern w:val="0"/>
          <w:sz w:val="24"/>
          <w:szCs w:val="24"/>
        </w:rPr>
        <w:t xml:space="preserve">] = </w:t>
      </w:r>
      <w:proofErr w:type="spellStart"/>
      <w:proofErr w:type="gramStart"/>
      <w:r w:rsidRPr="00173766">
        <w:rPr>
          <w:rFonts w:ascii="Times New Roman" w:hAnsi="Times New Roman"/>
          <w:color w:val="000000"/>
          <w:kern w:val="0"/>
          <w:sz w:val="24"/>
          <w:szCs w:val="24"/>
        </w:rPr>
        <w:t>frontcon</w:t>
      </w:r>
      <w:proofErr w:type="spellEnd"/>
      <w:r w:rsidRPr="00173766">
        <w:rPr>
          <w:rFonts w:ascii="Times New Roman" w:hAnsi="Times New Roman"/>
          <w:color w:val="000000"/>
          <w:kern w:val="0"/>
          <w:sz w:val="24"/>
          <w:szCs w:val="24"/>
        </w:rPr>
        <w:t>(</w:t>
      </w:r>
      <w:proofErr w:type="gramEnd"/>
      <w:r w:rsidRPr="00173766">
        <w:rPr>
          <w:rFonts w:ascii="Times New Roman" w:hAnsi="Times New Roman"/>
          <w:color w:val="000000"/>
          <w:kern w:val="0"/>
          <w:sz w:val="24"/>
          <w:szCs w:val="24"/>
        </w:rPr>
        <w:t>returns,covariances,20);</w:t>
      </w:r>
    </w:p>
    <w:p w:rsidR="001E3BF4" w:rsidRPr="00173766" w:rsidRDefault="00A840D8" w:rsidP="00173766">
      <w:pPr>
        <w:widowControl/>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480" w:lineRule="auto"/>
        <w:jc w:val="left"/>
        <w:rPr>
          <w:rFonts w:ascii="Times New Roman" w:hAnsi="Times New Roman"/>
          <w:color w:val="000000"/>
          <w:kern w:val="0"/>
          <w:sz w:val="24"/>
          <w:szCs w:val="24"/>
        </w:rPr>
      </w:pPr>
      <w:r w:rsidRPr="00173766">
        <w:rPr>
          <w:rFonts w:ascii="Times New Roman" w:hAnsi="Times New Roman"/>
          <w:color w:val="000000"/>
          <w:kern w:val="0"/>
          <w:sz w:val="24"/>
          <w:szCs w:val="24"/>
        </w:rPr>
        <w:t>[</w:t>
      </w:r>
      <w:proofErr w:type="spellStart"/>
      <w:r w:rsidRPr="00173766">
        <w:rPr>
          <w:rFonts w:ascii="Times New Roman" w:hAnsi="Times New Roman"/>
          <w:color w:val="000000"/>
          <w:kern w:val="0"/>
          <w:sz w:val="24"/>
          <w:szCs w:val="24"/>
        </w:rPr>
        <w:t>PortRisk</w:t>
      </w:r>
      <w:proofErr w:type="spellEnd"/>
      <w:r w:rsidRPr="00173766">
        <w:rPr>
          <w:rFonts w:ascii="Times New Roman" w:hAnsi="Times New Roman"/>
          <w:color w:val="000000"/>
          <w:kern w:val="0"/>
          <w:sz w:val="24"/>
          <w:szCs w:val="24"/>
        </w:rPr>
        <w:t xml:space="preserve">, </w:t>
      </w:r>
      <w:proofErr w:type="spellStart"/>
      <w:r w:rsidRPr="00173766">
        <w:rPr>
          <w:rFonts w:ascii="Times New Roman" w:hAnsi="Times New Roman"/>
          <w:color w:val="000000"/>
          <w:kern w:val="0"/>
          <w:sz w:val="24"/>
          <w:szCs w:val="24"/>
        </w:rPr>
        <w:t>PortReturn</w:t>
      </w:r>
      <w:proofErr w:type="spellEnd"/>
      <w:r w:rsidRPr="00173766">
        <w:rPr>
          <w:rFonts w:ascii="Times New Roman" w:hAnsi="Times New Roman"/>
          <w:color w:val="000000"/>
          <w:kern w:val="0"/>
          <w:sz w:val="24"/>
          <w:szCs w:val="24"/>
        </w:rPr>
        <w:t xml:space="preserve">, </w:t>
      </w:r>
      <w:proofErr w:type="spellStart"/>
      <w:r w:rsidRPr="00173766">
        <w:rPr>
          <w:rFonts w:ascii="Times New Roman" w:hAnsi="Times New Roman"/>
          <w:color w:val="000000"/>
          <w:kern w:val="0"/>
          <w:sz w:val="24"/>
          <w:szCs w:val="24"/>
        </w:rPr>
        <w:t>PortWts</w:t>
      </w:r>
      <w:proofErr w:type="spellEnd"/>
      <w:r w:rsidRPr="00173766">
        <w:rPr>
          <w:rFonts w:ascii="Times New Roman" w:hAnsi="Times New Roman"/>
          <w:color w:val="000000"/>
          <w:kern w:val="0"/>
          <w:sz w:val="24"/>
          <w:szCs w:val="24"/>
        </w:rPr>
        <w:t>]</w:t>
      </w:r>
    </w:p>
    <w:p w:rsidR="001E3BF4" w:rsidRPr="00173766" w:rsidRDefault="001E3BF4" w:rsidP="00173766">
      <w:pPr>
        <w:tabs>
          <w:tab w:val="left" w:pos="4995"/>
        </w:tabs>
        <w:spacing w:line="480" w:lineRule="auto"/>
        <w:rPr>
          <w:rFonts w:ascii="Times New Roman" w:hAnsi="Times New Roman"/>
          <w:sz w:val="24"/>
          <w:szCs w:val="24"/>
        </w:rPr>
      </w:pPr>
    </w:p>
    <w:p w:rsidR="001E3BF4" w:rsidRPr="00173766" w:rsidRDefault="001E3BF4" w:rsidP="00173766">
      <w:pPr>
        <w:tabs>
          <w:tab w:val="left" w:pos="4995"/>
        </w:tabs>
        <w:spacing w:line="480" w:lineRule="auto"/>
        <w:rPr>
          <w:rFonts w:ascii="Times New Roman" w:hAnsi="Times New Roman"/>
          <w:sz w:val="24"/>
          <w:szCs w:val="24"/>
        </w:rPr>
      </w:pPr>
    </w:p>
    <w:p w:rsidR="001E3BF4" w:rsidRPr="00173766" w:rsidRDefault="001E3BF4" w:rsidP="00173766">
      <w:pPr>
        <w:tabs>
          <w:tab w:val="left" w:pos="4995"/>
        </w:tabs>
        <w:spacing w:line="480" w:lineRule="auto"/>
        <w:rPr>
          <w:rFonts w:ascii="Times New Roman" w:hAnsi="Times New Roman"/>
          <w:sz w:val="24"/>
          <w:szCs w:val="24"/>
        </w:rPr>
      </w:pPr>
    </w:p>
    <w:p w:rsidR="001E3BF4" w:rsidRPr="00173766" w:rsidRDefault="001E3BF4" w:rsidP="00173766">
      <w:pPr>
        <w:tabs>
          <w:tab w:val="left" w:pos="4995"/>
        </w:tabs>
        <w:spacing w:line="480" w:lineRule="auto"/>
        <w:rPr>
          <w:rFonts w:ascii="Times New Roman" w:hAnsi="Times New Roman"/>
          <w:sz w:val="24"/>
          <w:szCs w:val="24"/>
        </w:rPr>
      </w:pPr>
    </w:p>
    <w:p w:rsidR="001E3BF4" w:rsidRPr="00173766" w:rsidRDefault="001E3BF4" w:rsidP="00173766">
      <w:pPr>
        <w:tabs>
          <w:tab w:val="left" w:pos="4995"/>
        </w:tabs>
        <w:spacing w:line="480" w:lineRule="auto"/>
        <w:rPr>
          <w:rFonts w:ascii="Times New Roman" w:hAnsi="Times New Roman"/>
          <w:sz w:val="24"/>
          <w:szCs w:val="24"/>
        </w:rPr>
      </w:pPr>
    </w:p>
    <w:p w:rsidR="001E3BF4" w:rsidRPr="00173766" w:rsidRDefault="001E3BF4" w:rsidP="00173766">
      <w:pPr>
        <w:tabs>
          <w:tab w:val="left" w:pos="4995"/>
        </w:tabs>
        <w:spacing w:line="480" w:lineRule="auto"/>
        <w:rPr>
          <w:rFonts w:ascii="Times New Roman" w:hAnsi="Times New Roman"/>
          <w:sz w:val="24"/>
          <w:szCs w:val="24"/>
        </w:rPr>
      </w:pPr>
    </w:p>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lastRenderedPageBreak/>
        <w:t>Plot the efficient portfolio:</w:t>
      </w:r>
    </w:p>
    <w:p w:rsidR="001E3BF4" w:rsidRPr="00173766" w:rsidRDefault="00173766"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i1025" type="#_x0000_t75" style="width:409.8pt;height:274.8pt">
            <v:imagedata r:id="rId8" o:title=""/>
          </v:shape>
        </w:pict>
      </w:r>
      <w:bookmarkStart w:id="0" w:name="_GoBack"/>
      <w:bookmarkEnd w:id="0"/>
    </w:p>
    <w:p w:rsidR="001E3BF4" w:rsidRPr="00173766" w:rsidRDefault="001E3BF4" w:rsidP="00173766">
      <w:pPr>
        <w:tabs>
          <w:tab w:val="left" w:pos="4995"/>
        </w:tabs>
        <w:spacing w:line="480" w:lineRule="auto"/>
        <w:rPr>
          <w:rStyle w:val="high-light-bg4"/>
          <w:rFonts w:ascii="Times New Roman" w:hAnsi="Times New Roman"/>
          <w:sz w:val="24"/>
          <w:szCs w:val="24"/>
        </w:rPr>
      </w:pPr>
    </w:p>
    <w:p w:rsidR="001E3BF4" w:rsidRPr="00173766" w:rsidRDefault="001E3BF4" w:rsidP="00173766">
      <w:pPr>
        <w:tabs>
          <w:tab w:val="left" w:pos="4995"/>
        </w:tabs>
        <w:spacing w:line="480" w:lineRule="auto"/>
        <w:rPr>
          <w:rStyle w:val="high-light-bg4"/>
          <w:rFonts w:ascii="Times New Roman" w:hAnsi="Times New Roman"/>
          <w:sz w:val="24"/>
          <w:szCs w:val="24"/>
        </w:rPr>
      </w:pPr>
    </w:p>
    <w:p w:rsidR="001E3BF4" w:rsidRPr="00173766" w:rsidRDefault="00A840D8" w:rsidP="00173766">
      <w:pPr>
        <w:tabs>
          <w:tab w:val="left" w:pos="4995"/>
        </w:tabs>
        <w:spacing w:line="480" w:lineRule="auto"/>
        <w:rPr>
          <w:rStyle w:val="high-light-bg4"/>
          <w:rFonts w:ascii="Times New Roman" w:hAnsi="Times New Roman"/>
          <w:sz w:val="24"/>
          <w:szCs w:val="24"/>
        </w:rPr>
      </w:pPr>
      <w:r w:rsidRPr="00173766">
        <w:rPr>
          <w:rStyle w:val="high-light-bg4"/>
          <w:rFonts w:ascii="Times New Roman" w:hAnsi="Times New Roman"/>
          <w:sz w:val="24"/>
          <w:szCs w:val="24"/>
        </w:rPr>
        <w:t>We can see the return and risk easily in the picture, return increases linearly in terms of risk, when risk is larger than 22 approximately. It helps us to invest wisely. So portfolio optimization is useful for investing.</w:t>
      </w:r>
    </w:p>
    <w:p w:rsidR="001E3BF4" w:rsidRPr="00173766" w:rsidRDefault="001E3BF4" w:rsidP="00173766">
      <w:pPr>
        <w:tabs>
          <w:tab w:val="left" w:pos="4995"/>
        </w:tabs>
        <w:spacing w:line="480" w:lineRule="auto"/>
        <w:rPr>
          <w:rFonts w:ascii="Times New Roman" w:hAnsi="Times New Roman"/>
          <w:sz w:val="24"/>
          <w:szCs w:val="24"/>
        </w:rPr>
      </w:pPr>
    </w:p>
    <w:p w:rsidR="001E3BF4" w:rsidRPr="00173766" w:rsidRDefault="00A840D8" w:rsidP="00173766">
      <w:pPr>
        <w:tabs>
          <w:tab w:val="left" w:pos="4995"/>
        </w:tabs>
        <w:spacing w:line="480" w:lineRule="auto"/>
        <w:rPr>
          <w:rFonts w:ascii="Times New Roman" w:hAnsi="Times New Roman"/>
          <w:sz w:val="24"/>
          <w:szCs w:val="24"/>
        </w:rPr>
      </w:pPr>
      <w:r w:rsidRPr="00173766">
        <w:rPr>
          <w:rFonts w:ascii="Times New Roman" w:hAnsi="Times New Roman"/>
          <w:sz w:val="24"/>
          <w:szCs w:val="24"/>
        </w:rPr>
        <w:t>Here is the different portfolio weight with their returns and risks:</w:t>
      </w:r>
    </w:p>
    <w:tbl>
      <w:tblPr>
        <w:tblW w:w="7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01"/>
        <w:gridCol w:w="1479"/>
        <w:gridCol w:w="1456"/>
        <w:gridCol w:w="1456"/>
        <w:gridCol w:w="1315"/>
      </w:tblGrid>
      <w:tr w:rsidR="001E3BF4"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risk</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Return</w:t>
            </w:r>
          </w:p>
        </w:tc>
        <w:tc>
          <w:tcPr>
            <w:tcW w:w="4227" w:type="dxa"/>
            <w:gridSpan w:val="3"/>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weight</w:t>
            </w:r>
          </w:p>
        </w:tc>
      </w:tr>
      <w:tr w:rsidR="001E3BF4" w:rsidRPr="00173766" w:rsidTr="00A840D8">
        <w:tc>
          <w:tcPr>
            <w:tcW w:w="2980" w:type="dxa"/>
            <w:gridSpan w:val="2"/>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eBay</w:t>
            </w:r>
          </w:p>
        </w:tc>
        <w:tc>
          <w:tcPr>
            <w:tcW w:w="1456" w:type="dxa"/>
            <w:shd w:val="clear" w:color="auto" w:fill="auto"/>
          </w:tcPr>
          <w:p w:rsidR="001E3BF4" w:rsidRPr="00173766" w:rsidRDefault="00A840D8" w:rsidP="00173766">
            <w:pPr>
              <w:pStyle w:val="HTMLPreformatted"/>
              <w:spacing w:line="480" w:lineRule="auto"/>
              <w:ind w:firstLineChars="50" w:firstLine="120"/>
              <w:rPr>
                <w:rFonts w:ascii="Times New Roman" w:hAnsi="Times New Roman" w:cs="Times New Roman"/>
                <w:color w:val="4C4C4C"/>
                <w:sz w:val="24"/>
                <w:szCs w:val="24"/>
              </w:rPr>
            </w:pPr>
            <w:r w:rsidRPr="00173766">
              <w:rPr>
                <w:rFonts w:ascii="Times New Roman" w:hAnsi="Times New Roman" w:cs="Times New Roman"/>
                <w:color w:val="4C4C4C"/>
                <w:sz w:val="24"/>
                <w:szCs w:val="24"/>
              </w:rPr>
              <w:t>Sinopec</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Baidu</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19.2058</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11.6400</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0.6116</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0.3600</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0.0284</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lastRenderedPageBreak/>
              <w:t>20.0269</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13.6590</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0.6211</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0.3033</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0.0756</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22.3096</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15.6779</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0.6306</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0.2466</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0.1227</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25.6669</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17.6968</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0.6401</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0.1900</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0.1699</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29.7370</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19.7158</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0.6497</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0.1333</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0.2171</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34.2669</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21.7347</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0.6592</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0.0766</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0.2642</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39.0970</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23.7537</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0.6687</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0.0199</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0.3114</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44.1582</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25.7726</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0.6376</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0.3624</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49.4695</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27.7916</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0.5844</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0.4156</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54.9653</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29.8105</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0.5313</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0.4687</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60.5955</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31.8295</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0.4782</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0.5218</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66.3259</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33.8484</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0.4250</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0.5750</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72.1325</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35.8674</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0.3719</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0.6281</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77.9984</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37.8863</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0.3188</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0.6812</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83.9111</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39.9053</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0.2657</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0.7343</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lastRenderedPageBreak/>
              <w:t>89.8613</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41.9242</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0.2125</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0.7875</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95.8422</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43.9432</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0.1594</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0.8406</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101.8483</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45.9621</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0.1063</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0.8937</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107.8753</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47.9811</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0.0531</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0.9469</w:t>
            </w:r>
          </w:p>
        </w:tc>
      </w:tr>
      <w:tr w:rsidR="00A840D8" w:rsidRPr="00173766" w:rsidTr="00A840D8">
        <w:tc>
          <w:tcPr>
            <w:tcW w:w="1501"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113.9200</w:t>
            </w:r>
          </w:p>
        </w:tc>
        <w:tc>
          <w:tcPr>
            <w:tcW w:w="1479"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50.0000</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w:t>
            </w:r>
          </w:p>
        </w:tc>
        <w:tc>
          <w:tcPr>
            <w:tcW w:w="1456"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w:t>
            </w:r>
          </w:p>
        </w:tc>
        <w:tc>
          <w:tcPr>
            <w:tcW w:w="1315"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1.0000</w:t>
            </w:r>
          </w:p>
        </w:tc>
      </w:tr>
    </w:tbl>
    <w:p w:rsidR="001E3BF4" w:rsidRPr="00173766" w:rsidRDefault="001E3BF4" w:rsidP="00173766">
      <w:pPr>
        <w:spacing w:line="480" w:lineRule="auto"/>
        <w:rPr>
          <w:rStyle w:val="high-light-bg4"/>
          <w:rFonts w:ascii="Times New Roman" w:hAnsi="Times New Roman"/>
          <w:sz w:val="24"/>
          <w:szCs w:val="24"/>
        </w:rPr>
      </w:pPr>
    </w:p>
    <w:p w:rsidR="001E3BF4" w:rsidRPr="00173766" w:rsidRDefault="00A840D8" w:rsidP="00173766">
      <w:pPr>
        <w:spacing w:line="480" w:lineRule="auto"/>
        <w:rPr>
          <w:rStyle w:val="high-light-bg4"/>
          <w:rFonts w:ascii="Times New Roman" w:hAnsi="Times New Roman"/>
          <w:sz w:val="24"/>
          <w:szCs w:val="24"/>
        </w:rPr>
      </w:pPr>
      <w:r w:rsidRPr="00173766">
        <w:rPr>
          <w:rStyle w:val="high-light-bg4"/>
          <w:rFonts w:ascii="Times New Roman" w:hAnsi="Times New Roman"/>
          <w:sz w:val="24"/>
          <w:szCs w:val="24"/>
        </w:rPr>
        <w:t>3.5</w:t>
      </w:r>
    </w:p>
    <w:tbl>
      <w:tblPr>
        <w:tblpPr w:leftFromText="180" w:rightFromText="180" w:vertAnchor="text" w:horzAnchor="margin" w:tblpXSpec="center" w:tblpY="231"/>
        <w:tblW w:w="3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0"/>
        <w:gridCol w:w="1320"/>
        <w:gridCol w:w="1193"/>
      </w:tblGrid>
      <w:tr w:rsidR="001E3BF4" w:rsidRPr="00173766" w:rsidTr="00A840D8">
        <w:trPr>
          <w:trHeight w:val="554"/>
        </w:trPr>
        <w:tc>
          <w:tcPr>
            <w:tcW w:w="1320"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0.6116</w:t>
            </w:r>
          </w:p>
        </w:tc>
        <w:tc>
          <w:tcPr>
            <w:tcW w:w="1320"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0.3600</w:t>
            </w:r>
          </w:p>
        </w:tc>
        <w:tc>
          <w:tcPr>
            <w:tcW w:w="1193" w:type="dxa"/>
            <w:shd w:val="clear" w:color="auto" w:fill="auto"/>
          </w:tcPr>
          <w:p w:rsidR="001E3BF4" w:rsidRPr="00173766" w:rsidRDefault="00A840D8" w:rsidP="00173766">
            <w:pPr>
              <w:pStyle w:val="HTMLPreformatted"/>
              <w:spacing w:line="480" w:lineRule="auto"/>
              <w:jc w:val="center"/>
              <w:rPr>
                <w:rFonts w:ascii="Times New Roman" w:hAnsi="Times New Roman" w:cs="Times New Roman"/>
                <w:color w:val="4C4C4C"/>
                <w:sz w:val="24"/>
                <w:szCs w:val="24"/>
              </w:rPr>
            </w:pPr>
            <w:r w:rsidRPr="00173766">
              <w:rPr>
                <w:rFonts w:ascii="Times New Roman" w:hAnsi="Times New Roman" w:cs="Times New Roman"/>
                <w:color w:val="4C4C4C"/>
                <w:sz w:val="24"/>
                <w:szCs w:val="24"/>
              </w:rPr>
              <w:t>0.0284</w:t>
            </w:r>
          </w:p>
        </w:tc>
      </w:tr>
    </w:tbl>
    <w:p w:rsidR="001E3BF4" w:rsidRPr="00173766" w:rsidRDefault="00A840D8" w:rsidP="00173766">
      <w:pPr>
        <w:spacing w:line="480" w:lineRule="auto"/>
        <w:rPr>
          <w:rStyle w:val="high-light-bg4"/>
          <w:rFonts w:ascii="Times New Roman" w:hAnsi="Times New Roman"/>
          <w:sz w:val="24"/>
          <w:szCs w:val="24"/>
        </w:rPr>
      </w:pPr>
      <w:r w:rsidRPr="00173766">
        <w:rPr>
          <w:rStyle w:val="high-light-bg4"/>
          <w:rFonts w:ascii="Times New Roman" w:hAnsi="Times New Roman"/>
          <w:sz w:val="24"/>
          <w:szCs w:val="24"/>
        </w:rPr>
        <w:t>The first group with weight</w:t>
      </w:r>
    </w:p>
    <w:p w:rsidR="001E3BF4" w:rsidRPr="00173766" w:rsidRDefault="001E3BF4" w:rsidP="00173766">
      <w:pPr>
        <w:spacing w:line="480" w:lineRule="auto"/>
        <w:rPr>
          <w:rStyle w:val="high-light-bg4"/>
          <w:rFonts w:ascii="Times New Roman" w:hAnsi="Times New Roman"/>
          <w:sz w:val="24"/>
          <w:szCs w:val="24"/>
        </w:rPr>
      </w:pPr>
    </w:p>
    <w:p w:rsidR="001E3BF4" w:rsidRPr="00173766" w:rsidRDefault="00A840D8" w:rsidP="00173766">
      <w:pPr>
        <w:spacing w:line="480" w:lineRule="auto"/>
        <w:rPr>
          <w:rStyle w:val="high-light-bg4"/>
          <w:rFonts w:ascii="Times New Roman" w:hAnsi="Times New Roman"/>
          <w:sz w:val="24"/>
          <w:szCs w:val="24"/>
        </w:rPr>
      </w:pPr>
      <w:proofErr w:type="gramStart"/>
      <w:r w:rsidRPr="00173766">
        <w:rPr>
          <w:rStyle w:val="high-light-bg4"/>
          <w:rFonts w:ascii="Times New Roman" w:hAnsi="Times New Roman"/>
          <w:sz w:val="24"/>
          <w:szCs w:val="24"/>
        </w:rPr>
        <w:t>is</w:t>
      </w:r>
      <w:proofErr w:type="gramEnd"/>
      <w:r w:rsidRPr="00173766">
        <w:rPr>
          <w:rStyle w:val="high-light-bg4"/>
          <w:rFonts w:ascii="Times New Roman" w:hAnsi="Times New Roman"/>
          <w:sz w:val="24"/>
          <w:szCs w:val="24"/>
        </w:rPr>
        <w:t xml:space="preserve"> preferred, because the risk is the lowest.</w:t>
      </w:r>
    </w:p>
    <w:p w:rsidR="001E3BF4" w:rsidRPr="00173766" w:rsidRDefault="00A840D8" w:rsidP="00173766">
      <w:pPr>
        <w:spacing w:line="480" w:lineRule="auto"/>
        <w:rPr>
          <w:rStyle w:val="high-light-bg4"/>
          <w:rFonts w:ascii="Times New Roman" w:hAnsi="Times New Roman"/>
          <w:sz w:val="24"/>
          <w:szCs w:val="24"/>
        </w:rPr>
      </w:pPr>
      <w:r w:rsidRPr="00173766">
        <w:rPr>
          <w:rStyle w:val="high-light-bg4"/>
          <w:rFonts w:ascii="Times New Roman" w:hAnsi="Times New Roman"/>
          <w:sz w:val="24"/>
          <w:szCs w:val="24"/>
        </w:rPr>
        <w:t>For example, if I have 1000RMB, I will buy for 612RMB, B for 360 RMB and C for 28RMB.</w:t>
      </w:r>
    </w:p>
    <w:p w:rsidR="001E3BF4" w:rsidRPr="00173766" w:rsidRDefault="001E3BF4" w:rsidP="00173766">
      <w:pPr>
        <w:pStyle w:val="ListParagraph1"/>
        <w:numPr>
          <w:ilvl w:val="0"/>
          <w:numId w:val="1"/>
        </w:numPr>
        <w:spacing w:line="480" w:lineRule="auto"/>
        <w:ind w:firstLineChars="0"/>
        <w:rPr>
          <w:rFonts w:ascii="Times New Roman" w:hAnsi="Times New Roman"/>
          <w:sz w:val="24"/>
          <w:szCs w:val="24"/>
        </w:rPr>
      </w:pPr>
    </w:p>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4.1 Advantages</w:t>
      </w:r>
    </w:p>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We can decide how to invest. We should invest some stocks at the same time, and we will get more return and less risk. We should also try to invest wisely and choose the best portfolio.</w:t>
      </w:r>
    </w:p>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4.2 Improvements</w:t>
      </w:r>
    </w:p>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4.2.1</w:t>
      </w:r>
    </w:p>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 xml:space="preserve">When we are looking for the historical stock price, we found that annual price is </w:t>
      </w:r>
      <w:r w:rsidRPr="00173766">
        <w:rPr>
          <w:rFonts w:ascii="Times New Roman" w:hAnsi="Times New Roman"/>
          <w:sz w:val="24"/>
          <w:szCs w:val="24"/>
        </w:rPr>
        <w:lastRenderedPageBreak/>
        <w:t>better than daily price. The mean of daily returns is smaller than zero, but the mean of annual returns is bigger than zero. So the returns in long-terms are larger than that in short-term.</w:t>
      </w:r>
    </w:p>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4.2.2</w:t>
      </w:r>
    </w:p>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When people estimate the expected returns, there are two kinds of people, one is optimistic and the other is pessimistic, so optimistic people will estimate higher expected return than pessimistic people. Therefore we should be subjective.</w:t>
      </w:r>
    </w:p>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4.2.3</w:t>
      </w:r>
    </w:p>
    <w:p w:rsidR="001E3BF4" w:rsidRPr="00173766" w:rsidRDefault="00A840D8" w:rsidP="00173766">
      <w:pPr>
        <w:spacing w:line="480" w:lineRule="auto"/>
        <w:rPr>
          <w:rStyle w:val="high-light-bg4"/>
          <w:rFonts w:ascii="Times New Roman" w:hAnsi="Times New Roman"/>
          <w:sz w:val="24"/>
          <w:szCs w:val="24"/>
        </w:rPr>
      </w:pPr>
      <w:r w:rsidRPr="00173766">
        <w:rPr>
          <w:rFonts w:ascii="Times New Roman" w:hAnsi="Times New Roman"/>
          <w:sz w:val="24"/>
          <w:szCs w:val="24"/>
        </w:rPr>
        <w:t xml:space="preserve">When we use the statistical method to estimate the expected return, </w:t>
      </w:r>
      <w:r w:rsidR="00FC49C1" w:rsidRPr="00173766">
        <w:rPr>
          <w:rFonts w:ascii="Times New Roman" w:hAnsi="Times New Roman"/>
          <w:sz w:val="24"/>
          <w:szCs w:val="24"/>
        </w:rPr>
        <w:t>there exists the standard error</w:t>
      </w:r>
      <w:r w:rsidRPr="00173766">
        <w:rPr>
          <w:rFonts w:ascii="Times New Roman" w:hAnsi="Times New Roman"/>
          <w:sz w:val="24"/>
          <w:szCs w:val="24"/>
        </w:rPr>
        <w:t xml:space="preserve">, so we can search for more historical data to reduce the error. </w:t>
      </w:r>
    </w:p>
    <w:p w:rsidR="001E3BF4" w:rsidRPr="00173766" w:rsidRDefault="005561C8" w:rsidP="00173766">
      <w:pPr>
        <w:spacing w:line="480" w:lineRule="auto"/>
        <w:rPr>
          <w:rFonts w:ascii="Times New Roman" w:hAnsi="Times New Roman"/>
          <w:sz w:val="24"/>
          <w:szCs w:val="24"/>
        </w:rPr>
      </w:pPr>
      <w:r w:rsidRPr="00173766">
        <w:rPr>
          <w:rFonts w:ascii="Times New Roman" w:hAnsi="Times New Roman"/>
          <w:sz w:val="24"/>
          <w:szCs w:val="24"/>
        </w:rPr>
        <w:t>4.3 Extent</w:t>
      </w:r>
      <w:r w:rsidR="00A840D8" w:rsidRPr="00173766">
        <w:rPr>
          <w:rFonts w:ascii="Times New Roman" w:hAnsi="Times New Roman"/>
          <w:sz w:val="24"/>
          <w:szCs w:val="24"/>
        </w:rPr>
        <w:t>s</w:t>
      </w:r>
    </w:p>
    <w:p w:rsidR="001E3BF4" w:rsidRPr="00173766" w:rsidRDefault="00A840D8" w:rsidP="00173766">
      <w:pPr>
        <w:spacing w:line="480" w:lineRule="auto"/>
        <w:jc w:val="left"/>
        <w:rPr>
          <w:rFonts w:ascii="Times New Roman" w:hAnsi="Times New Roman"/>
          <w:sz w:val="24"/>
          <w:szCs w:val="24"/>
        </w:rPr>
      </w:pPr>
      <w:r w:rsidRPr="00173766">
        <w:rPr>
          <w:rFonts w:ascii="Times New Roman" w:hAnsi="Times New Roman"/>
          <w:sz w:val="24"/>
          <w:szCs w:val="24"/>
        </w:rPr>
        <w:t xml:space="preserve">We can use portfolio optimization in stocks; we can also use it in many other financial products. For example, we can apply it in exchange, futures, </w:t>
      </w:r>
      <w:proofErr w:type="gramStart"/>
      <w:r w:rsidRPr="00173766">
        <w:rPr>
          <w:rFonts w:ascii="Times New Roman" w:hAnsi="Times New Roman"/>
          <w:sz w:val="24"/>
          <w:szCs w:val="24"/>
        </w:rPr>
        <w:t>securities</w:t>
      </w:r>
      <w:proofErr w:type="gramEnd"/>
      <w:r w:rsidRPr="00173766">
        <w:rPr>
          <w:rFonts w:ascii="Times New Roman" w:hAnsi="Times New Roman"/>
          <w:sz w:val="24"/>
          <w:szCs w:val="24"/>
        </w:rPr>
        <w:t xml:space="preserve"> and so on.</w:t>
      </w:r>
    </w:p>
    <w:p w:rsidR="001E3BF4" w:rsidRPr="00173766" w:rsidRDefault="001E3BF4"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A840D8" w:rsidRPr="00173766" w:rsidRDefault="00A840D8" w:rsidP="00173766">
      <w:pPr>
        <w:spacing w:line="480" w:lineRule="auto"/>
        <w:rPr>
          <w:rFonts w:ascii="Times New Roman" w:hAnsi="Times New Roman"/>
          <w:sz w:val="24"/>
          <w:szCs w:val="24"/>
        </w:rPr>
      </w:pPr>
    </w:p>
    <w:p w:rsidR="001E3BF4" w:rsidRPr="00173766" w:rsidRDefault="00A840D8" w:rsidP="00173766">
      <w:pPr>
        <w:spacing w:line="480" w:lineRule="auto"/>
        <w:rPr>
          <w:rFonts w:ascii="Times New Roman" w:hAnsi="Times New Roman"/>
          <w:sz w:val="24"/>
          <w:szCs w:val="24"/>
        </w:rPr>
      </w:pPr>
      <w:r w:rsidRPr="00173766">
        <w:rPr>
          <w:rFonts w:ascii="Times New Roman" w:hAnsi="Times New Roman"/>
          <w:sz w:val="24"/>
          <w:szCs w:val="24"/>
        </w:rPr>
        <w:t>Reference:</w:t>
      </w:r>
    </w:p>
    <w:p w:rsidR="001E3BF4" w:rsidRPr="00173766" w:rsidRDefault="00173766" w:rsidP="00173766">
      <w:pPr>
        <w:spacing w:line="480" w:lineRule="auto"/>
        <w:rPr>
          <w:rFonts w:ascii="Times New Roman" w:hAnsi="Times New Roman"/>
          <w:sz w:val="24"/>
          <w:szCs w:val="24"/>
        </w:rPr>
      </w:pPr>
      <w:hyperlink r:id="rId9" w:history="1">
        <w:r w:rsidR="00A840D8" w:rsidRPr="00173766">
          <w:rPr>
            <w:rStyle w:val="Hyperlink"/>
            <w:rFonts w:ascii="Times New Roman" w:hAnsi="Times New Roman"/>
            <w:sz w:val="24"/>
            <w:szCs w:val="24"/>
          </w:rPr>
          <w:t>https://en.wikipedia.org/wiki/Portfolio_optimization</w:t>
        </w:r>
      </w:hyperlink>
    </w:p>
    <w:p w:rsidR="001E3BF4" w:rsidRPr="00173766" w:rsidRDefault="00173766" w:rsidP="00173766">
      <w:pPr>
        <w:spacing w:line="480" w:lineRule="auto"/>
        <w:rPr>
          <w:rFonts w:ascii="Times New Roman" w:hAnsi="Times New Roman"/>
          <w:sz w:val="24"/>
          <w:szCs w:val="24"/>
        </w:rPr>
      </w:pPr>
      <w:hyperlink r:id="rId10" w:history="1">
        <w:r w:rsidR="00A840D8" w:rsidRPr="00173766">
          <w:rPr>
            <w:rStyle w:val="Hyperlink"/>
            <w:rFonts w:ascii="Times New Roman" w:hAnsi="Times New Roman"/>
            <w:sz w:val="24"/>
            <w:szCs w:val="24"/>
          </w:rPr>
          <w:t>https://en.wikipedia.org/wiki/Expected_value</w:t>
        </w:r>
      </w:hyperlink>
    </w:p>
    <w:p w:rsidR="001E3BF4" w:rsidRPr="00173766" w:rsidRDefault="00173766" w:rsidP="00173766">
      <w:pPr>
        <w:spacing w:line="480" w:lineRule="auto"/>
        <w:rPr>
          <w:rFonts w:ascii="Times New Roman" w:hAnsi="Times New Roman"/>
          <w:sz w:val="24"/>
          <w:szCs w:val="24"/>
        </w:rPr>
      </w:pPr>
      <w:hyperlink r:id="rId11" w:history="1">
        <w:r w:rsidR="00A840D8" w:rsidRPr="00173766">
          <w:rPr>
            <w:rStyle w:val="Hyperlink"/>
            <w:rFonts w:ascii="Times New Roman" w:hAnsi="Times New Roman"/>
            <w:sz w:val="24"/>
            <w:szCs w:val="24"/>
          </w:rPr>
          <w:t>https://en.wikipedia.org/wiki/Variance</w:t>
        </w:r>
      </w:hyperlink>
    </w:p>
    <w:p w:rsidR="001E3BF4" w:rsidRDefault="00A840D8" w:rsidP="00173766">
      <w:pPr>
        <w:spacing w:line="480" w:lineRule="auto"/>
        <w:rPr>
          <w:rFonts w:ascii="Times New Roman" w:hAnsi="Times New Roman"/>
          <w:szCs w:val="21"/>
        </w:rPr>
      </w:pPr>
      <w:r w:rsidRPr="00173766">
        <w:rPr>
          <w:rFonts w:ascii="Times New Roman" w:hAnsi="Times New Roman"/>
          <w:sz w:val="24"/>
          <w:szCs w:val="24"/>
        </w:rPr>
        <w:t>Corporate Finance Third Edit</w:t>
      </w:r>
      <w:r>
        <w:rPr>
          <w:rFonts w:ascii="Times New Roman" w:hAnsi="Times New Roman" w:hint="eastAsia"/>
          <w:szCs w:val="21"/>
        </w:rPr>
        <w:t>ion</w:t>
      </w:r>
      <w:r>
        <w:rPr>
          <w:rFonts w:ascii="Times New Roman" w:hAnsi="Times New Roman"/>
          <w:szCs w:val="21"/>
        </w:rPr>
        <w:t xml:space="preserve"> </w:t>
      </w:r>
      <w:r>
        <w:rPr>
          <w:rFonts w:ascii="Times New Roman" w:hAnsi="Times New Roman" w:hint="eastAsia"/>
          <w:szCs w:val="21"/>
        </w:rPr>
        <w:t>(</w:t>
      </w:r>
      <w:r>
        <w:rPr>
          <w:rFonts w:ascii="Times New Roman" w:hAnsi="Times New Roman"/>
          <w:szCs w:val="21"/>
        </w:rPr>
        <w:t>author</w:t>
      </w:r>
      <w:r>
        <w:rPr>
          <w:rFonts w:ascii="Times New Roman" w:hAnsi="Times New Roman" w:hint="eastAsia"/>
          <w:szCs w:val="21"/>
        </w:rPr>
        <w:t xml:space="preserve">: </w:t>
      </w:r>
      <w:r>
        <w:rPr>
          <w:rFonts w:ascii="Times New Roman" w:hAnsi="Times New Roman"/>
          <w:szCs w:val="21"/>
        </w:rPr>
        <w:t xml:space="preserve">Jonathan </w:t>
      </w:r>
      <w:proofErr w:type="spellStart"/>
      <w:r>
        <w:rPr>
          <w:rFonts w:ascii="Times New Roman" w:hAnsi="Times New Roman"/>
          <w:szCs w:val="21"/>
        </w:rPr>
        <w:t>Berk</w:t>
      </w:r>
      <w:proofErr w:type="spellEnd"/>
      <w:r>
        <w:rPr>
          <w:rFonts w:ascii="Times New Roman" w:hAnsi="Times New Roman"/>
          <w:szCs w:val="21"/>
        </w:rPr>
        <w:t xml:space="preserve">&amp; </w:t>
      </w:r>
      <w:r>
        <w:rPr>
          <w:rFonts w:ascii="Times New Roman" w:hAnsi="Times New Roman" w:hint="eastAsia"/>
          <w:szCs w:val="21"/>
        </w:rPr>
        <w:t xml:space="preserve">Peter </w:t>
      </w:r>
      <w:proofErr w:type="spellStart"/>
      <w:r>
        <w:rPr>
          <w:rFonts w:ascii="Times New Roman" w:hAnsi="Times New Roman" w:hint="eastAsia"/>
          <w:szCs w:val="21"/>
        </w:rPr>
        <w:t>Demarzo</w:t>
      </w:r>
      <w:proofErr w:type="spellEnd"/>
      <w:r>
        <w:rPr>
          <w:rFonts w:ascii="Times New Roman" w:hAnsi="Times New Roman" w:hint="eastAsia"/>
          <w:szCs w:val="21"/>
        </w:rPr>
        <w:t>)</w:t>
      </w:r>
    </w:p>
    <w:sectPr w:rsidR="001E3BF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F481A"/>
    <w:multiLevelType w:val="multilevel"/>
    <w:tmpl w:val="08BF481A"/>
    <w:lvl w:ilvl="0">
      <w:start w:val="1"/>
      <w:numFmt w:val="decimal"/>
      <w:lvlText w:val="%1."/>
      <w:lvlJc w:val="left"/>
      <w:pPr>
        <w:ind w:left="360" w:hanging="360"/>
      </w:pPr>
      <w:rPr>
        <w:rFonts w:hint="default"/>
        <w:sz w:val="28"/>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3508C"/>
    <w:rsid w:val="00007EA1"/>
    <w:rsid w:val="00013C6C"/>
    <w:rsid w:val="000166D7"/>
    <w:rsid w:val="000260E0"/>
    <w:rsid w:val="0003464F"/>
    <w:rsid w:val="0003508C"/>
    <w:rsid w:val="0004082A"/>
    <w:rsid w:val="000425E4"/>
    <w:rsid w:val="00050B28"/>
    <w:rsid w:val="00057CAF"/>
    <w:rsid w:val="000606DE"/>
    <w:rsid w:val="00064468"/>
    <w:rsid w:val="00077682"/>
    <w:rsid w:val="000804A9"/>
    <w:rsid w:val="00084A8C"/>
    <w:rsid w:val="000B235F"/>
    <w:rsid w:val="000B31EA"/>
    <w:rsid w:val="000C2229"/>
    <w:rsid w:val="000C3C82"/>
    <w:rsid w:val="000E1A61"/>
    <w:rsid w:val="000E4D82"/>
    <w:rsid w:val="000F3A4D"/>
    <w:rsid w:val="00103BB5"/>
    <w:rsid w:val="001120B7"/>
    <w:rsid w:val="00115A47"/>
    <w:rsid w:val="0012751A"/>
    <w:rsid w:val="00132E89"/>
    <w:rsid w:val="00134D3E"/>
    <w:rsid w:val="00135D85"/>
    <w:rsid w:val="00140028"/>
    <w:rsid w:val="00173766"/>
    <w:rsid w:val="001A0045"/>
    <w:rsid w:val="001C2C7E"/>
    <w:rsid w:val="001D535E"/>
    <w:rsid w:val="001E3BF4"/>
    <w:rsid w:val="001F63F8"/>
    <w:rsid w:val="0022463A"/>
    <w:rsid w:val="00225A62"/>
    <w:rsid w:val="00226BA9"/>
    <w:rsid w:val="00235334"/>
    <w:rsid w:val="002474F7"/>
    <w:rsid w:val="002603A9"/>
    <w:rsid w:val="00280A34"/>
    <w:rsid w:val="002A4DCB"/>
    <w:rsid w:val="002D35DF"/>
    <w:rsid w:val="002D4539"/>
    <w:rsid w:val="002F701F"/>
    <w:rsid w:val="003205FC"/>
    <w:rsid w:val="003208C6"/>
    <w:rsid w:val="00321A95"/>
    <w:rsid w:val="003301CF"/>
    <w:rsid w:val="00345DCD"/>
    <w:rsid w:val="0036041D"/>
    <w:rsid w:val="00375D92"/>
    <w:rsid w:val="00380C7D"/>
    <w:rsid w:val="00381372"/>
    <w:rsid w:val="00384F75"/>
    <w:rsid w:val="00386341"/>
    <w:rsid w:val="00391A8F"/>
    <w:rsid w:val="0039689F"/>
    <w:rsid w:val="003A58BF"/>
    <w:rsid w:val="003B1C56"/>
    <w:rsid w:val="00400CEA"/>
    <w:rsid w:val="00400FAE"/>
    <w:rsid w:val="004042B4"/>
    <w:rsid w:val="00406682"/>
    <w:rsid w:val="00406716"/>
    <w:rsid w:val="00410C91"/>
    <w:rsid w:val="00416BD4"/>
    <w:rsid w:val="00416ED3"/>
    <w:rsid w:val="004200DA"/>
    <w:rsid w:val="00420806"/>
    <w:rsid w:val="00421B36"/>
    <w:rsid w:val="00422A5E"/>
    <w:rsid w:val="00434537"/>
    <w:rsid w:val="004416C0"/>
    <w:rsid w:val="0044521F"/>
    <w:rsid w:val="004568DF"/>
    <w:rsid w:val="004750F4"/>
    <w:rsid w:val="00476865"/>
    <w:rsid w:val="00476F7B"/>
    <w:rsid w:val="00477174"/>
    <w:rsid w:val="00495529"/>
    <w:rsid w:val="004A628C"/>
    <w:rsid w:val="004B680F"/>
    <w:rsid w:val="004F65A6"/>
    <w:rsid w:val="005140A9"/>
    <w:rsid w:val="00515D48"/>
    <w:rsid w:val="005318B9"/>
    <w:rsid w:val="00555D8B"/>
    <w:rsid w:val="005561C8"/>
    <w:rsid w:val="0059736F"/>
    <w:rsid w:val="005B0D8E"/>
    <w:rsid w:val="005C7E78"/>
    <w:rsid w:val="005E0EE5"/>
    <w:rsid w:val="00610EE1"/>
    <w:rsid w:val="006201F8"/>
    <w:rsid w:val="00630D11"/>
    <w:rsid w:val="0065352A"/>
    <w:rsid w:val="00665C52"/>
    <w:rsid w:val="006735CE"/>
    <w:rsid w:val="006749DE"/>
    <w:rsid w:val="00697107"/>
    <w:rsid w:val="006A39BF"/>
    <w:rsid w:val="006B22A0"/>
    <w:rsid w:val="006B48E7"/>
    <w:rsid w:val="006C3A4D"/>
    <w:rsid w:val="006C4883"/>
    <w:rsid w:val="006D39B6"/>
    <w:rsid w:val="006D611C"/>
    <w:rsid w:val="006D7F83"/>
    <w:rsid w:val="006E5B84"/>
    <w:rsid w:val="006F7454"/>
    <w:rsid w:val="0070436F"/>
    <w:rsid w:val="00753B89"/>
    <w:rsid w:val="00771A35"/>
    <w:rsid w:val="00775D31"/>
    <w:rsid w:val="007A248F"/>
    <w:rsid w:val="007A4DC5"/>
    <w:rsid w:val="007A4E58"/>
    <w:rsid w:val="007D1C17"/>
    <w:rsid w:val="007D2BA2"/>
    <w:rsid w:val="007F1795"/>
    <w:rsid w:val="00816F05"/>
    <w:rsid w:val="00831C06"/>
    <w:rsid w:val="00842EAE"/>
    <w:rsid w:val="0085290F"/>
    <w:rsid w:val="008537DB"/>
    <w:rsid w:val="008541C7"/>
    <w:rsid w:val="00855388"/>
    <w:rsid w:val="00860576"/>
    <w:rsid w:val="00863F7D"/>
    <w:rsid w:val="00871C06"/>
    <w:rsid w:val="008737A8"/>
    <w:rsid w:val="0088049F"/>
    <w:rsid w:val="00894B01"/>
    <w:rsid w:val="008A1FFF"/>
    <w:rsid w:val="008A2810"/>
    <w:rsid w:val="008B400A"/>
    <w:rsid w:val="008C750B"/>
    <w:rsid w:val="008C792F"/>
    <w:rsid w:val="008D2B62"/>
    <w:rsid w:val="008E58BF"/>
    <w:rsid w:val="008F76FE"/>
    <w:rsid w:val="0090080B"/>
    <w:rsid w:val="0091466F"/>
    <w:rsid w:val="00920054"/>
    <w:rsid w:val="00924A10"/>
    <w:rsid w:val="0095426C"/>
    <w:rsid w:val="00954C8B"/>
    <w:rsid w:val="009616B6"/>
    <w:rsid w:val="0096288E"/>
    <w:rsid w:val="009709E8"/>
    <w:rsid w:val="009845A5"/>
    <w:rsid w:val="009A7BC3"/>
    <w:rsid w:val="009B267F"/>
    <w:rsid w:val="009D4224"/>
    <w:rsid w:val="009E4072"/>
    <w:rsid w:val="009E6539"/>
    <w:rsid w:val="009F4B7F"/>
    <w:rsid w:val="009F7907"/>
    <w:rsid w:val="00A050CC"/>
    <w:rsid w:val="00A0760D"/>
    <w:rsid w:val="00A10E57"/>
    <w:rsid w:val="00A279AE"/>
    <w:rsid w:val="00A36811"/>
    <w:rsid w:val="00A72358"/>
    <w:rsid w:val="00A80B04"/>
    <w:rsid w:val="00A840D8"/>
    <w:rsid w:val="00A87D39"/>
    <w:rsid w:val="00A9226E"/>
    <w:rsid w:val="00AC0D27"/>
    <w:rsid w:val="00AC27AC"/>
    <w:rsid w:val="00AD6456"/>
    <w:rsid w:val="00B12A41"/>
    <w:rsid w:val="00B14631"/>
    <w:rsid w:val="00B15354"/>
    <w:rsid w:val="00B30E4F"/>
    <w:rsid w:val="00B5241E"/>
    <w:rsid w:val="00B63CFD"/>
    <w:rsid w:val="00B81A8D"/>
    <w:rsid w:val="00B87B18"/>
    <w:rsid w:val="00BA16A2"/>
    <w:rsid w:val="00BA328C"/>
    <w:rsid w:val="00BC2C9D"/>
    <w:rsid w:val="00BC4962"/>
    <w:rsid w:val="00BD1D82"/>
    <w:rsid w:val="00BD438B"/>
    <w:rsid w:val="00BD4A87"/>
    <w:rsid w:val="00BD7B77"/>
    <w:rsid w:val="00BE75B3"/>
    <w:rsid w:val="00BF71BD"/>
    <w:rsid w:val="00C00387"/>
    <w:rsid w:val="00C1086C"/>
    <w:rsid w:val="00C15562"/>
    <w:rsid w:val="00C177C9"/>
    <w:rsid w:val="00C34A25"/>
    <w:rsid w:val="00C361F6"/>
    <w:rsid w:val="00C36D0D"/>
    <w:rsid w:val="00C41C8C"/>
    <w:rsid w:val="00C42131"/>
    <w:rsid w:val="00C46A09"/>
    <w:rsid w:val="00C6293B"/>
    <w:rsid w:val="00C832F6"/>
    <w:rsid w:val="00C9133A"/>
    <w:rsid w:val="00CA3341"/>
    <w:rsid w:val="00CA67D1"/>
    <w:rsid w:val="00CB4DE1"/>
    <w:rsid w:val="00CD226C"/>
    <w:rsid w:val="00CD3186"/>
    <w:rsid w:val="00CD6030"/>
    <w:rsid w:val="00D05082"/>
    <w:rsid w:val="00D137A9"/>
    <w:rsid w:val="00D224AB"/>
    <w:rsid w:val="00D32FE1"/>
    <w:rsid w:val="00D332A3"/>
    <w:rsid w:val="00D67D00"/>
    <w:rsid w:val="00D72347"/>
    <w:rsid w:val="00D83B1B"/>
    <w:rsid w:val="00D84C15"/>
    <w:rsid w:val="00D84E19"/>
    <w:rsid w:val="00D90438"/>
    <w:rsid w:val="00D90F36"/>
    <w:rsid w:val="00D934BB"/>
    <w:rsid w:val="00DB7C5B"/>
    <w:rsid w:val="00DC20A9"/>
    <w:rsid w:val="00DE13D8"/>
    <w:rsid w:val="00DE6F56"/>
    <w:rsid w:val="00DF5BBC"/>
    <w:rsid w:val="00DF7AFB"/>
    <w:rsid w:val="00E001F2"/>
    <w:rsid w:val="00E33E07"/>
    <w:rsid w:val="00E4609E"/>
    <w:rsid w:val="00E6563A"/>
    <w:rsid w:val="00E75106"/>
    <w:rsid w:val="00E84724"/>
    <w:rsid w:val="00E84D11"/>
    <w:rsid w:val="00E91778"/>
    <w:rsid w:val="00E93D55"/>
    <w:rsid w:val="00EA4FB7"/>
    <w:rsid w:val="00EA757C"/>
    <w:rsid w:val="00EB526E"/>
    <w:rsid w:val="00EB60E4"/>
    <w:rsid w:val="00ED1DE3"/>
    <w:rsid w:val="00ED551B"/>
    <w:rsid w:val="00ED6E5A"/>
    <w:rsid w:val="00EE29CC"/>
    <w:rsid w:val="00EE7ABA"/>
    <w:rsid w:val="00EF08EB"/>
    <w:rsid w:val="00F31B22"/>
    <w:rsid w:val="00F43E6D"/>
    <w:rsid w:val="00F623B9"/>
    <w:rsid w:val="00F75C3E"/>
    <w:rsid w:val="00F81A48"/>
    <w:rsid w:val="00F87B43"/>
    <w:rsid w:val="00FC4647"/>
    <w:rsid w:val="00FC49C1"/>
    <w:rsid w:val="00FC6A74"/>
    <w:rsid w:val="52586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CFFF8149-CC2C-42DD-A6B7-34883136E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Calibri" w:hAnsi="Calibr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unhideWhenUsed/>
    <w:rPr>
      <w:rFonts w:ascii="宋体"/>
      <w:sz w:val="18"/>
      <w:szCs w:val="18"/>
    </w:rPr>
  </w:style>
  <w:style w:type="paragraph" w:styleId="Date">
    <w:name w:val="Date"/>
    <w:basedOn w:val="Normal"/>
    <w:next w:val="Normal"/>
    <w:link w:val="DateChar"/>
    <w:uiPriority w:val="99"/>
    <w:unhideWhenUsed/>
    <w:pPr>
      <w:ind w:leftChars="2500" w:left="100"/>
    </w:pPr>
  </w:style>
  <w:style w:type="paragraph" w:styleId="BalloonText">
    <w:name w:val="Balloon Text"/>
    <w:basedOn w:val="Normal"/>
    <w:link w:val="BalloonTextChar"/>
    <w:uiPriority w:val="99"/>
    <w:unhideWhenUsed/>
    <w:rPr>
      <w:sz w:val="18"/>
      <w:szCs w:val="18"/>
    </w:rPr>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jc w:val="center"/>
    </w:pPr>
    <w:rPr>
      <w:sz w:val="18"/>
      <w:szCs w:val="18"/>
    </w:rPr>
  </w:style>
  <w:style w:type="paragraph" w:styleId="HTMLPreformatted">
    <w:name w:val="HTML Preformatted"/>
    <w:basedOn w:val="Normal"/>
    <w:link w:val="HTMLPreformattedChar"/>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jc w:val="left"/>
    </w:pPr>
    <w:rPr>
      <w:rFonts w:ascii="宋体" w:hAnsi="宋体" w:cs="宋体"/>
      <w:kern w:val="0"/>
      <w:sz w:val="18"/>
      <w:szCs w:val="18"/>
    </w:rPr>
  </w:style>
  <w:style w:type="character" w:styleId="Hyperlink">
    <w:name w:val="Hyperlink"/>
    <w:uiPriority w:val="99"/>
    <w:unhideWhenUsed/>
    <w:rPr>
      <w:color w:val="0000FF"/>
      <w:u w:val="single"/>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gt2">
    <w:name w:val="tgt2"/>
    <w:basedOn w:val="Normal"/>
    <w:pPr>
      <w:widowControl/>
      <w:spacing w:after="150" w:line="360" w:lineRule="auto"/>
      <w:jc w:val="left"/>
    </w:pPr>
    <w:rPr>
      <w:rFonts w:ascii="宋体" w:hAnsi="宋体" w:cs="宋体"/>
      <w:b/>
      <w:bCs/>
      <w:kern w:val="0"/>
      <w:sz w:val="36"/>
      <w:szCs w:val="36"/>
    </w:rPr>
  </w:style>
  <w:style w:type="paragraph" w:customStyle="1" w:styleId="ListParagraph1">
    <w:name w:val="List Paragraph1"/>
    <w:basedOn w:val="Normal"/>
    <w:uiPriority w:val="34"/>
    <w:qFormat/>
    <w:pPr>
      <w:ind w:firstLineChars="200" w:firstLine="420"/>
    </w:pPr>
  </w:style>
  <w:style w:type="paragraph" w:customStyle="1" w:styleId="ordinary-output">
    <w:name w:val="ordinary-output"/>
    <w:basedOn w:val="Normal"/>
    <w:pPr>
      <w:widowControl/>
      <w:spacing w:before="100" w:beforeAutospacing="1" w:after="75" w:line="330" w:lineRule="atLeast"/>
      <w:jc w:val="left"/>
    </w:pPr>
    <w:rPr>
      <w:rFonts w:ascii="宋体" w:hAnsi="宋体" w:cs="宋体"/>
      <w:color w:val="333333"/>
      <w:kern w:val="0"/>
      <w:sz w:val="27"/>
      <w:szCs w:val="27"/>
    </w:rPr>
  </w:style>
  <w:style w:type="character" w:customStyle="1" w:styleId="HeaderChar">
    <w:name w:val="Header Char"/>
    <w:link w:val="Header"/>
    <w:uiPriority w:val="99"/>
    <w:semiHidden/>
    <w:rPr>
      <w:sz w:val="18"/>
      <w:szCs w:val="18"/>
    </w:rPr>
  </w:style>
  <w:style w:type="character" w:customStyle="1" w:styleId="FooterChar">
    <w:name w:val="Footer Char"/>
    <w:link w:val="Footer"/>
    <w:uiPriority w:val="99"/>
    <w:semiHidden/>
    <w:rPr>
      <w:sz w:val="18"/>
      <w:szCs w:val="18"/>
    </w:rPr>
  </w:style>
  <w:style w:type="character" w:customStyle="1" w:styleId="PlaceholderText1">
    <w:name w:val="Placeholder Text1"/>
    <w:uiPriority w:val="99"/>
    <w:semiHidden/>
    <w:rPr>
      <w:color w:val="808080"/>
    </w:rPr>
  </w:style>
  <w:style w:type="character" w:customStyle="1" w:styleId="BalloonTextChar">
    <w:name w:val="Balloon Text Char"/>
    <w:link w:val="BalloonText"/>
    <w:uiPriority w:val="99"/>
    <w:semiHidden/>
    <w:rPr>
      <w:sz w:val="18"/>
      <w:szCs w:val="18"/>
    </w:rPr>
  </w:style>
  <w:style w:type="character" w:customStyle="1" w:styleId="DocumentMapChar">
    <w:name w:val="Document Map Char"/>
    <w:link w:val="DocumentMap"/>
    <w:uiPriority w:val="99"/>
    <w:semiHidden/>
    <w:rPr>
      <w:rFonts w:ascii="宋体" w:eastAsia="宋体"/>
      <w:sz w:val="18"/>
      <w:szCs w:val="18"/>
    </w:rPr>
  </w:style>
  <w:style w:type="character" w:customStyle="1" w:styleId="def2">
    <w:name w:val="def2"/>
    <w:basedOn w:val="DefaultParagraphFont"/>
  </w:style>
  <w:style w:type="character" w:customStyle="1" w:styleId="high-light-bg4">
    <w:name w:val="high-light-bg4"/>
    <w:basedOn w:val="DefaultParagraphFont"/>
  </w:style>
  <w:style w:type="character" w:customStyle="1" w:styleId="HTMLPreformattedChar">
    <w:name w:val="HTML Preformatted Char"/>
    <w:link w:val="HTMLPreformatted"/>
    <w:uiPriority w:val="99"/>
    <w:semiHidden/>
    <w:rPr>
      <w:rFonts w:ascii="宋体" w:eastAsia="宋体" w:hAnsi="宋体" w:cs="宋体"/>
      <w:kern w:val="0"/>
      <w:sz w:val="18"/>
      <w:szCs w:val="18"/>
    </w:rPr>
  </w:style>
  <w:style w:type="character" w:customStyle="1" w:styleId="DateChar">
    <w:name w:val="Date Char"/>
    <w:basedOn w:val="DefaultParagraphFont"/>
    <w:link w:val="Date"/>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hyperlink" Target="https://en.wikipedia.org/wiki/Random_variable"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Variance" TargetMode="External"/><Relationship Id="rId5" Type="http://schemas.openxmlformats.org/officeDocument/2006/relationships/settings" Target="settings.xml"/><Relationship Id="rId10" Type="http://schemas.openxmlformats.org/officeDocument/2006/relationships/hyperlink" Target="https://en.wikipedia.org/wiki/Expected_value" TargetMode="External"/><Relationship Id="rId4" Type="http://schemas.openxmlformats.org/officeDocument/2006/relationships/styles" Target="styles.xml"/><Relationship Id="rId9" Type="http://schemas.openxmlformats.org/officeDocument/2006/relationships/hyperlink" Target="https://en.wikipedia.org/wiki/Portfolio_optimizatio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C4F62A-5B50-41B8-A74B-B9F83108B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1212</Words>
  <Characters>6914</Characters>
  <Application>Microsoft Office Word</Application>
  <DocSecurity>0</DocSecurity>
  <Lines>57</Lines>
  <Paragraphs>16</Paragraphs>
  <ScaleCrop>false</ScaleCrop>
  <Company>Hewlett-Packard</Company>
  <LinksUpToDate>false</LinksUpToDate>
  <CharactersWithSpaces>8110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Portfolio Optimization</dc:title>
  <dc:creator>apple</dc:creator>
  <cp:lastModifiedBy>c cheng</cp:lastModifiedBy>
  <cp:revision>4</cp:revision>
  <dcterms:created xsi:type="dcterms:W3CDTF">2015-07-05T13:35:00Z</dcterms:created>
  <dcterms:modified xsi:type="dcterms:W3CDTF">2015-07-07T12:20:00Z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2052-9.1.0.5108</vt:lpwstr>
  </property>
</Properties>
</file>